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49F6" w14:textId="77777777" w:rsidR="0022265D" w:rsidRPr="00640639" w:rsidRDefault="0022265D" w:rsidP="005979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639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0C2057DC" w14:textId="77777777" w:rsidR="0022265D" w:rsidRPr="00640639" w:rsidRDefault="0022265D" w:rsidP="00597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D73F34" w14:textId="31F55E0E" w:rsidR="00532FB4" w:rsidRPr="008004D2" w:rsidRDefault="00597936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8004D2">
        <w:rPr>
          <w:sz w:val="24"/>
          <w:szCs w:val="24"/>
          <w:lang w:val="ru-RU"/>
        </w:rPr>
        <w:t>Қазіргі</w:t>
      </w:r>
      <w:r w:rsidR="008004D2">
        <w:rPr>
          <w:sz w:val="24"/>
          <w:szCs w:val="24"/>
          <w:lang w:val="ru-RU"/>
        </w:rPr>
        <w:t xml:space="preserve"> </w:t>
      </w:r>
      <w:r w:rsidRPr="008004D2">
        <w:rPr>
          <w:sz w:val="24"/>
          <w:szCs w:val="24"/>
          <w:lang w:val="ru-RU"/>
        </w:rPr>
        <w:t>лингвистиканың</w:t>
      </w:r>
      <w:r w:rsidR="008004D2">
        <w:rPr>
          <w:sz w:val="24"/>
          <w:szCs w:val="24"/>
          <w:lang w:val="ru-RU"/>
        </w:rPr>
        <w:t xml:space="preserve"> </w:t>
      </w:r>
      <w:r w:rsidRPr="008004D2">
        <w:rPr>
          <w:sz w:val="24"/>
          <w:szCs w:val="24"/>
          <w:lang w:val="ru-RU"/>
        </w:rPr>
        <w:t>негізгі</w:t>
      </w:r>
      <w:r w:rsidR="008004D2">
        <w:rPr>
          <w:sz w:val="24"/>
          <w:szCs w:val="24"/>
          <w:lang w:val="ru-RU"/>
        </w:rPr>
        <w:t xml:space="preserve"> </w:t>
      </w:r>
      <w:r w:rsidRPr="008004D2">
        <w:rPr>
          <w:sz w:val="24"/>
          <w:szCs w:val="24"/>
          <w:lang w:val="ru-RU"/>
        </w:rPr>
        <w:t>ғылыми</w:t>
      </w:r>
      <w:r w:rsidR="008004D2">
        <w:rPr>
          <w:sz w:val="24"/>
          <w:szCs w:val="24"/>
          <w:lang w:val="ru-RU"/>
        </w:rPr>
        <w:t xml:space="preserve"> </w:t>
      </w:r>
      <w:r w:rsidRPr="008004D2">
        <w:rPr>
          <w:sz w:val="24"/>
          <w:szCs w:val="24"/>
          <w:lang w:val="ru-RU"/>
        </w:rPr>
        <w:t>принциптері</w:t>
      </w:r>
    </w:p>
    <w:p w14:paraId="0FA09525" w14:textId="164FE16F" w:rsidR="008530F7" w:rsidRPr="00640639" w:rsidRDefault="003122F8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</w:rPr>
      </w:pPr>
      <w:r w:rsidRPr="00640639">
        <w:rPr>
          <w:sz w:val="24"/>
          <w:szCs w:val="24"/>
        </w:rPr>
        <w:t>Тіл</w:t>
      </w:r>
      <w:r w:rsidR="00AF0148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</w:rPr>
        <w:t>біліміндегі</w:t>
      </w:r>
      <w:r w:rsidR="00AF0148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</w:rPr>
        <w:t>объект</w:t>
      </w:r>
      <w:r w:rsidR="00AF0148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</w:rPr>
        <w:t>мәселесі</w:t>
      </w:r>
    </w:p>
    <w:p w14:paraId="1E866B75" w14:textId="628C85B2" w:rsidR="00655C70" w:rsidRPr="00640639" w:rsidRDefault="003122F8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</w:rPr>
      </w:pPr>
      <w:r w:rsidRPr="00640639">
        <w:rPr>
          <w:sz w:val="24"/>
          <w:szCs w:val="24"/>
        </w:rPr>
        <w:t>Құрылым</w:t>
      </w:r>
      <w:r w:rsidR="00AF0148" w:rsidRPr="00AF014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тілдік</w:t>
      </w:r>
      <w:r w:rsidR="00AF0148" w:rsidRPr="00AF014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қатынастар</w:t>
      </w:r>
      <w:r w:rsidR="00AF0148" w:rsidRPr="00AF014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желісі</w:t>
      </w:r>
      <w:r w:rsidR="00AF0148" w:rsidRPr="00AF014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ретінде</w:t>
      </w:r>
    </w:p>
    <w:p w14:paraId="25D53821" w14:textId="051C6767" w:rsidR="003833EC" w:rsidRPr="00AF0148" w:rsidRDefault="003122F8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AF0148">
        <w:rPr>
          <w:sz w:val="24"/>
          <w:szCs w:val="24"/>
          <w:lang w:val="ru-RU" w:eastAsia="ru-RU"/>
        </w:rPr>
        <w:t>Тілдің</w:t>
      </w:r>
      <w:r w:rsidR="00AF0148">
        <w:rPr>
          <w:sz w:val="24"/>
          <w:szCs w:val="24"/>
          <w:lang w:val="ru-RU" w:eastAsia="ru-RU"/>
        </w:rPr>
        <w:t xml:space="preserve"> </w:t>
      </w:r>
      <w:r w:rsidRPr="00AF0148">
        <w:rPr>
          <w:sz w:val="24"/>
          <w:szCs w:val="24"/>
          <w:lang w:val="ru-RU" w:eastAsia="ru-RU"/>
        </w:rPr>
        <w:t>статикасы</w:t>
      </w:r>
      <w:r w:rsidR="00AF0148">
        <w:rPr>
          <w:sz w:val="24"/>
          <w:szCs w:val="24"/>
          <w:lang w:val="ru-RU" w:eastAsia="ru-RU"/>
        </w:rPr>
        <w:t xml:space="preserve"> </w:t>
      </w:r>
      <w:r w:rsidRPr="00AF0148">
        <w:rPr>
          <w:sz w:val="24"/>
          <w:szCs w:val="24"/>
          <w:lang w:val="ru-RU" w:eastAsia="ru-RU"/>
        </w:rPr>
        <w:t>мен</w:t>
      </w:r>
      <w:r w:rsidR="00AF0148">
        <w:rPr>
          <w:sz w:val="24"/>
          <w:szCs w:val="24"/>
          <w:lang w:val="ru-RU" w:eastAsia="ru-RU"/>
        </w:rPr>
        <w:t xml:space="preserve"> </w:t>
      </w:r>
      <w:r w:rsidRPr="00AF0148">
        <w:rPr>
          <w:sz w:val="24"/>
          <w:szCs w:val="24"/>
          <w:lang w:val="ru-RU" w:eastAsia="ru-RU"/>
        </w:rPr>
        <w:t>динамикасының</w:t>
      </w:r>
      <w:r w:rsidR="00AF0148">
        <w:rPr>
          <w:sz w:val="24"/>
          <w:szCs w:val="24"/>
          <w:lang w:val="ru-RU" w:eastAsia="ru-RU"/>
        </w:rPr>
        <w:t xml:space="preserve"> </w:t>
      </w:r>
      <w:r w:rsidRPr="00AF0148">
        <w:rPr>
          <w:sz w:val="24"/>
          <w:szCs w:val="24"/>
          <w:lang w:val="ru-RU" w:eastAsia="ru-RU"/>
        </w:rPr>
        <w:t>арақатынасы</w:t>
      </w:r>
    </w:p>
    <w:p w14:paraId="7FD70E8B" w14:textId="77777777" w:rsidR="00EB3EF8" w:rsidRPr="00640639" w:rsidRDefault="00F81C56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ru-RU"/>
        </w:rPr>
        <w:t>Эксперименталды фонетика: әдістері мен тәсілдері</w:t>
      </w:r>
    </w:p>
    <w:p w14:paraId="7855F26A" w14:textId="72F6FC73" w:rsidR="003833EC" w:rsidRPr="00640639" w:rsidRDefault="00D62E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Құрылымдық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лингвистиканың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бағыттары</w:t>
      </w:r>
    </w:p>
    <w:p w14:paraId="1441B988" w14:textId="77777777" w:rsidR="0032464C" w:rsidRPr="00640639" w:rsidRDefault="00ED6FF9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Тілбіліміндегі</w:t>
      </w:r>
      <w:r w:rsidR="0032464C" w:rsidRPr="00640639">
        <w:rPr>
          <w:sz w:val="24"/>
          <w:szCs w:val="24"/>
          <w:lang w:val="kk-KZ"/>
        </w:rPr>
        <w:t xml:space="preserve"> н</w:t>
      </w:r>
      <w:r w:rsidRPr="00640639">
        <w:rPr>
          <w:sz w:val="24"/>
          <w:szCs w:val="24"/>
          <w:lang w:val="kk-KZ"/>
        </w:rPr>
        <w:t>оминативті</w:t>
      </w:r>
      <w:r w:rsidR="0032464C" w:rsidRPr="00640639">
        <w:rPr>
          <w:sz w:val="24"/>
          <w:szCs w:val="24"/>
          <w:lang w:val="kk-KZ"/>
        </w:rPr>
        <w:t xml:space="preserve"> т</w:t>
      </w:r>
      <w:r w:rsidRPr="00640639">
        <w:rPr>
          <w:sz w:val="24"/>
          <w:szCs w:val="24"/>
          <w:lang w:val="kk-KZ"/>
        </w:rPr>
        <w:t>еориялар</w:t>
      </w:r>
      <w:r w:rsidR="0032464C" w:rsidRPr="00640639">
        <w:rPr>
          <w:sz w:val="24"/>
          <w:szCs w:val="24"/>
          <w:lang w:val="kk-KZ"/>
        </w:rPr>
        <w:t xml:space="preserve"> ж</w:t>
      </w:r>
      <w:r w:rsidRPr="00640639">
        <w:rPr>
          <w:sz w:val="24"/>
          <w:szCs w:val="24"/>
          <w:lang w:val="kk-KZ"/>
        </w:rPr>
        <w:t>әне</w:t>
      </w:r>
      <w:r w:rsidR="0032464C" w:rsidRPr="00640639">
        <w:rPr>
          <w:sz w:val="24"/>
          <w:szCs w:val="24"/>
          <w:lang w:val="kk-KZ"/>
        </w:rPr>
        <w:t xml:space="preserve"> о</w:t>
      </w:r>
      <w:r w:rsidRPr="00640639">
        <w:rPr>
          <w:sz w:val="24"/>
          <w:szCs w:val="24"/>
          <w:lang w:val="kk-KZ"/>
        </w:rPr>
        <w:t>лардың</w:t>
      </w:r>
      <w:r w:rsidR="0032464C" w:rsidRPr="00640639">
        <w:rPr>
          <w:sz w:val="24"/>
          <w:szCs w:val="24"/>
          <w:lang w:val="kk-KZ"/>
        </w:rPr>
        <w:t xml:space="preserve"> қ</w:t>
      </w:r>
      <w:r w:rsidRPr="00640639">
        <w:rPr>
          <w:sz w:val="24"/>
          <w:szCs w:val="24"/>
          <w:lang w:val="kk-KZ"/>
        </w:rPr>
        <w:t>азіргі</w:t>
      </w:r>
      <w:r w:rsidR="0032464C" w:rsidRPr="00640639">
        <w:rPr>
          <w:sz w:val="24"/>
          <w:szCs w:val="24"/>
          <w:lang w:val="kk-KZ"/>
        </w:rPr>
        <w:t xml:space="preserve"> т</w:t>
      </w:r>
      <w:r w:rsidRPr="00640639">
        <w:rPr>
          <w:sz w:val="24"/>
          <w:szCs w:val="24"/>
          <w:lang w:val="kk-KZ"/>
        </w:rPr>
        <w:t>ілбілімінің</w:t>
      </w:r>
      <w:r w:rsidR="0032464C" w:rsidRPr="00640639">
        <w:rPr>
          <w:sz w:val="24"/>
          <w:szCs w:val="24"/>
          <w:lang w:val="kk-KZ"/>
        </w:rPr>
        <w:t xml:space="preserve"> п</w:t>
      </w:r>
      <w:r w:rsidRPr="00640639">
        <w:rPr>
          <w:sz w:val="24"/>
          <w:szCs w:val="24"/>
          <w:lang w:val="kk-KZ"/>
        </w:rPr>
        <w:t>арадигмасындағы</w:t>
      </w:r>
    </w:p>
    <w:p w14:paraId="387754F9" w14:textId="77777777" w:rsidR="003833EC" w:rsidRPr="00640639" w:rsidRDefault="00ED6FF9" w:rsidP="00E429AF">
      <w:pPr>
        <w:pStyle w:val="a4"/>
        <w:spacing w:after="0" w:line="240" w:lineRule="auto"/>
        <w:ind w:left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орны</w:t>
      </w:r>
    </w:p>
    <w:p w14:paraId="5503A1A2" w14:textId="77777777" w:rsidR="00FB248E" w:rsidRPr="00640639" w:rsidRDefault="00FB248E" w:rsidP="009C6A74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Салыстырмалы-тарихи тіл білімінің негізі.  Түркі тілдерінің  алғашқы классификациясы. Махмұт Қашқари</w:t>
      </w:r>
    </w:p>
    <w:p w14:paraId="075CA124" w14:textId="590BB130" w:rsidR="007B481A" w:rsidRPr="00640639" w:rsidRDefault="00D62EA7" w:rsidP="009C6A74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Сөйлеу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әрекетінің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теориясы</w:t>
      </w:r>
    </w:p>
    <w:p w14:paraId="079E9B07" w14:textId="54E21CF6" w:rsidR="00011481" w:rsidRPr="00640639" w:rsidRDefault="000D0DBD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Тілбіліміндегі «тіл-сөйлеу» мәселесі. Тіл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сөйлеу</w:t>
      </w:r>
      <w:r w:rsidR="00AF014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функциялары</w:t>
      </w:r>
    </w:p>
    <w:p w14:paraId="6AAE10D1" w14:textId="123DF60E" w:rsidR="00D64B61" w:rsidRPr="00640639" w:rsidRDefault="000720FB" w:rsidP="000720FB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</w:rPr>
      </w:pPr>
      <w:r w:rsidRPr="00640639">
        <w:rPr>
          <w:bCs/>
          <w:sz w:val="24"/>
          <w:szCs w:val="24"/>
        </w:rPr>
        <w:t>Тіл</w:t>
      </w:r>
      <w:r w:rsidR="00AF0148">
        <w:rPr>
          <w:bCs/>
          <w:sz w:val="24"/>
          <w:szCs w:val="24"/>
          <w:lang w:val="ru-RU"/>
        </w:rPr>
        <w:t xml:space="preserve"> </w:t>
      </w:r>
      <w:r w:rsidRPr="00640639">
        <w:rPr>
          <w:bCs/>
          <w:sz w:val="24"/>
          <w:szCs w:val="24"/>
        </w:rPr>
        <w:t>онтогенезбен</w:t>
      </w:r>
      <w:r w:rsidR="00AF0148">
        <w:rPr>
          <w:bCs/>
          <w:sz w:val="24"/>
          <w:szCs w:val="24"/>
          <w:lang w:val="ru-RU"/>
        </w:rPr>
        <w:t xml:space="preserve"> </w:t>
      </w:r>
      <w:r w:rsidRPr="00640639">
        <w:rPr>
          <w:bCs/>
          <w:sz w:val="24"/>
          <w:szCs w:val="24"/>
        </w:rPr>
        <w:t>филогенезде</w:t>
      </w:r>
    </w:p>
    <w:p w14:paraId="32C80163" w14:textId="77777777" w:rsidR="00D64B61" w:rsidRPr="00640639" w:rsidRDefault="006577CF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Сөйлеу технологияларын (сөйлеу анализі мен синтезі) құрастырудағы акустикалық фонетиканың жетістіктері</w:t>
      </w:r>
    </w:p>
    <w:p w14:paraId="3DE9F62D" w14:textId="77777777" w:rsidR="00D64B61" w:rsidRPr="00640639" w:rsidRDefault="00EC252F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Тілд</w:t>
      </w:r>
      <w:r w:rsidR="004614A6" w:rsidRPr="00640639">
        <w:rPr>
          <w:sz w:val="24"/>
          <w:szCs w:val="24"/>
          <w:lang w:val="kk-KZ"/>
        </w:rPr>
        <w:t xml:space="preserve">ердің </w:t>
      </w:r>
      <w:r w:rsidRPr="00640639">
        <w:rPr>
          <w:sz w:val="24"/>
          <w:szCs w:val="24"/>
          <w:lang w:val="kk-KZ"/>
        </w:rPr>
        <w:t>типологиялық классификациясы</w:t>
      </w:r>
    </w:p>
    <w:p w14:paraId="5395F390" w14:textId="77777777" w:rsidR="007559F6" w:rsidRPr="00640639" w:rsidRDefault="0052747A" w:rsidP="007559F6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Әдебиеттанудағы әлеуметтік-эстетикалық көзқарас</w:t>
      </w:r>
    </w:p>
    <w:p w14:paraId="3AADC5A3" w14:textId="77777777" w:rsidR="002F6937" w:rsidRPr="00640639" w:rsidRDefault="00196D9D" w:rsidP="007559F6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Дискурс лингвистикалық зерттеулер нысаны ретінде</w:t>
      </w:r>
    </w:p>
    <w:p w14:paraId="3783CE64" w14:textId="77777777" w:rsidR="00655C70" w:rsidRPr="00640639" w:rsidRDefault="00A81461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 әдебиет теориясындағы пәнаралық парадигма</w:t>
      </w:r>
    </w:p>
    <w:p w14:paraId="56919371" w14:textId="77777777" w:rsidR="00D73DFC" w:rsidRPr="00640639" w:rsidRDefault="00A81461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Әдебиеттану және оның әлеуметтанумен, мәдениеттанумен, психология</w:t>
      </w:r>
      <w:r w:rsidR="009C7FA1" w:rsidRPr="00640639">
        <w:rPr>
          <w:sz w:val="24"/>
          <w:szCs w:val="24"/>
          <w:lang w:val="kk-KZ"/>
        </w:rPr>
        <w:t xml:space="preserve">мен, антропологиямен </w:t>
      </w:r>
      <w:r w:rsidRPr="00640639">
        <w:rPr>
          <w:sz w:val="24"/>
          <w:szCs w:val="24"/>
          <w:lang w:val="kk-KZ"/>
        </w:rPr>
        <w:t>ғылыми байланыстары</w:t>
      </w:r>
    </w:p>
    <w:p w14:paraId="29D229F9" w14:textId="77777777" w:rsidR="00ED6FF9" w:rsidRPr="00640639" w:rsidRDefault="00A81461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640639">
        <w:rPr>
          <w:sz w:val="24"/>
          <w:szCs w:val="24"/>
          <w:lang w:val="ru-RU"/>
        </w:rPr>
        <w:t>Функционалды лингвистика: оныңобъектісі, тәсілдері, бағыттары</w:t>
      </w:r>
      <w:r w:rsidR="0035325B" w:rsidRPr="00640639">
        <w:rPr>
          <w:sz w:val="24"/>
          <w:szCs w:val="24"/>
          <w:lang w:val="ru-RU"/>
        </w:rPr>
        <w:t>.</w:t>
      </w:r>
    </w:p>
    <w:p w14:paraId="7EA0F9B7" w14:textId="7F05B357" w:rsidR="00674CFF" w:rsidRPr="00640639" w:rsidRDefault="00674CFF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640639">
        <w:rPr>
          <w:sz w:val="24"/>
          <w:szCs w:val="24"/>
          <w:lang w:val="ru-RU"/>
        </w:rPr>
        <w:t>Мәтін</w:t>
      </w:r>
      <w:r w:rsidR="004512B1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коммуникативтік</w:t>
      </w:r>
      <w:r w:rsidR="004512B1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грамматиканың</w:t>
      </w:r>
      <w:r w:rsidR="004512B1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бірлігі, оның</w:t>
      </w:r>
      <w:r w:rsidR="004512B1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категориялары, регистрлері</w:t>
      </w:r>
      <w:r w:rsidR="004512B1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ретінде</w:t>
      </w:r>
    </w:p>
    <w:p w14:paraId="0098CD88" w14:textId="77777777" w:rsidR="00655C70" w:rsidRPr="00640639" w:rsidRDefault="008F3D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Американдық құрылымдық лингвистика мектебі</w:t>
      </w:r>
    </w:p>
    <w:p w14:paraId="01118B30" w14:textId="77777777" w:rsidR="00655C70" w:rsidRPr="00640639" w:rsidRDefault="008F3D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Дания құрылымдық лингвистика мектебі</w:t>
      </w:r>
    </w:p>
    <w:p w14:paraId="19156D6F" w14:textId="77777777" w:rsidR="000B7005" w:rsidRPr="00640639" w:rsidRDefault="008F3D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Тілдің танымдық қызметін оңтайландыру</w:t>
      </w:r>
    </w:p>
    <w:p w14:paraId="6613F4C1" w14:textId="77777777" w:rsidR="000B7005" w:rsidRPr="00640639" w:rsidRDefault="008F3D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Әлемнің суреті. Әлемнің тұжырымдамалық және тілдік бейнесі.</w:t>
      </w:r>
    </w:p>
    <w:p w14:paraId="26A16EDD" w14:textId="77777777" w:rsidR="00D90238" w:rsidRPr="00640639" w:rsidRDefault="00D90238" w:rsidP="00D90238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bCs/>
          <w:sz w:val="24"/>
          <w:szCs w:val="24"/>
          <w:lang w:val="kk-KZ"/>
        </w:rPr>
        <w:t>Түркі және славян тілдері қарым-қатынасы: артықшылықтары мен кемшіліктері</w:t>
      </w:r>
    </w:p>
    <w:p w14:paraId="1A26CEE2" w14:textId="77777777" w:rsidR="000B7005" w:rsidRPr="00640639" w:rsidRDefault="008F3DA7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Сөзғаламныңнегізі</w:t>
      </w:r>
      <w:r w:rsidR="00FB248E" w:rsidRPr="00640639">
        <w:rPr>
          <w:sz w:val="24"/>
          <w:szCs w:val="24"/>
          <w:lang w:val="kk-KZ"/>
        </w:rPr>
        <w:t>ретінде</w:t>
      </w:r>
    </w:p>
    <w:p w14:paraId="5DDB6939" w14:textId="77777777" w:rsidR="00655C70" w:rsidRPr="00640639" w:rsidRDefault="00165B8F" w:rsidP="00E429AF">
      <w:pPr>
        <w:pStyle w:val="a4"/>
        <w:widowControl w:val="0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және социум</w:t>
      </w:r>
      <w:r w:rsidR="00695652" w:rsidRPr="00640639">
        <w:rPr>
          <w:sz w:val="24"/>
          <w:szCs w:val="24"/>
          <w:lang w:val="kk-KZ"/>
        </w:rPr>
        <w:t xml:space="preserve">. </w:t>
      </w:r>
      <w:r w:rsidRPr="00640639">
        <w:rPr>
          <w:sz w:val="24"/>
          <w:szCs w:val="24"/>
          <w:lang w:val="kk-KZ"/>
        </w:rPr>
        <w:t>Тілдік жағдаят</w:t>
      </w:r>
      <w:r w:rsidR="00695652" w:rsidRPr="00640639">
        <w:rPr>
          <w:sz w:val="24"/>
          <w:szCs w:val="24"/>
          <w:lang w:val="kk-KZ"/>
        </w:rPr>
        <w:t xml:space="preserve">. </w:t>
      </w:r>
      <w:r w:rsidRPr="00640639">
        <w:rPr>
          <w:sz w:val="24"/>
          <w:szCs w:val="24"/>
          <w:lang w:val="kk-KZ"/>
        </w:rPr>
        <w:t>Тіл саясаты</w:t>
      </w:r>
      <w:r w:rsidR="00695652" w:rsidRPr="00640639">
        <w:rPr>
          <w:sz w:val="24"/>
          <w:szCs w:val="24"/>
          <w:lang w:val="kk-KZ"/>
        </w:rPr>
        <w:t>.</w:t>
      </w:r>
    </w:p>
    <w:p w14:paraId="4560A798" w14:textId="77777777" w:rsidR="00655C70" w:rsidRPr="00640639" w:rsidRDefault="00165B8F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тұлғаның модельдері </w:t>
      </w:r>
    </w:p>
    <w:p w14:paraId="280A3DAC" w14:textId="77777777" w:rsidR="00655C70" w:rsidRPr="00640639" w:rsidRDefault="00165B8F" w:rsidP="00E429AF">
      <w:pPr>
        <w:pStyle w:val="a4"/>
        <w:widowControl w:val="0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және  менталитет</w:t>
      </w:r>
    </w:p>
    <w:p w14:paraId="2BECC5F4" w14:textId="59952B63" w:rsidR="00655C70" w:rsidRPr="00640639" w:rsidRDefault="00241CC0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Мәдениетаралық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этнос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аралық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қарым-қатынас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лингводидактикалық проблема ретінде</w:t>
      </w:r>
    </w:p>
    <w:p w14:paraId="3572ECA5" w14:textId="77777777" w:rsidR="00655C70" w:rsidRPr="00640639" w:rsidRDefault="00226348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Грамматикалық мағ</w:t>
      </w:r>
      <w:r w:rsidR="00755B9F" w:rsidRPr="00640639">
        <w:rPr>
          <w:sz w:val="24"/>
          <w:szCs w:val="24"/>
          <w:lang w:val="kk-KZ"/>
        </w:rPr>
        <w:t>ынаның</w:t>
      </w:r>
      <w:r w:rsidRPr="00640639">
        <w:rPr>
          <w:sz w:val="24"/>
          <w:szCs w:val="24"/>
          <w:lang w:val="kk-KZ"/>
        </w:rPr>
        <w:t xml:space="preserve"> берілу </w:t>
      </w:r>
      <w:r w:rsidR="00755B9F" w:rsidRPr="00640639">
        <w:rPr>
          <w:sz w:val="24"/>
          <w:szCs w:val="24"/>
          <w:lang w:val="kk-KZ"/>
        </w:rPr>
        <w:t xml:space="preserve">тәсілдері мен </w:t>
      </w:r>
      <w:r w:rsidRPr="00640639">
        <w:rPr>
          <w:sz w:val="24"/>
          <w:szCs w:val="24"/>
          <w:lang w:val="kk-KZ"/>
        </w:rPr>
        <w:t>жолдары</w:t>
      </w:r>
    </w:p>
    <w:p w14:paraId="14ED48F7" w14:textId="77777777" w:rsidR="00655C70" w:rsidRPr="00640639" w:rsidRDefault="00241CC0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 әдебиет теориясының ғылым реті</w:t>
      </w:r>
      <w:r w:rsidR="00305990" w:rsidRPr="00640639">
        <w:rPr>
          <w:sz w:val="24"/>
          <w:szCs w:val="24"/>
          <w:lang w:val="kk-KZ"/>
        </w:rPr>
        <w:t>ндегі мақсаттары мен міндеттері</w:t>
      </w:r>
    </w:p>
    <w:p w14:paraId="6E14E918" w14:textId="77777777" w:rsidR="002F6937" w:rsidRPr="00640639" w:rsidRDefault="00241CC0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Гуманитарлық ғылымдағы </w:t>
      </w:r>
      <w:r w:rsidR="00695652" w:rsidRPr="00640639">
        <w:rPr>
          <w:sz w:val="24"/>
          <w:szCs w:val="24"/>
          <w:lang w:val="kk-KZ"/>
        </w:rPr>
        <w:t xml:space="preserve"> «парадигма»</w:t>
      </w:r>
      <w:r w:rsidRPr="00640639">
        <w:rPr>
          <w:sz w:val="24"/>
          <w:szCs w:val="24"/>
          <w:lang w:val="kk-KZ"/>
        </w:rPr>
        <w:t xml:space="preserve"> түсінігі</w:t>
      </w:r>
      <w:r w:rsidR="00695652" w:rsidRPr="00640639">
        <w:rPr>
          <w:sz w:val="24"/>
          <w:szCs w:val="24"/>
          <w:lang w:val="kk-KZ"/>
        </w:rPr>
        <w:t xml:space="preserve">. </w:t>
      </w:r>
      <w:r w:rsidRPr="00640639">
        <w:rPr>
          <w:sz w:val="24"/>
          <w:szCs w:val="24"/>
          <w:lang w:val="kk-KZ"/>
        </w:rPr>
        <w:t>Дәстү</w:t>
      </w:r>
      <w:r w:rsidR="00135C6F" w:rsidRPr="00640639">
        <w:rPr>
          <w:sz w:val="24"/>
          <w:szCs w:val="24"/>
          <w:lang w:val="kk-KZ"/>
        </w:rPr>
        <w:t>р</w:t>
      </w:r>
      <w:r w:rsidRPr="00640639">
        <w:rPr>
          <w:sz w:val="24"/>
          <w:szCs w:val="24"/>
          <w:lang w:val="kk-KZ"/>
        </w:rPr>
        <w:t>лі және жаңа парадигмалар</w:t>
      </w:r>
    </w:p>
    <w:p w14:paraId="333F34DB" w14:textId="1C14E662" w:rsidR="00E820B7" w:rsidRPr="00640639" w:rsidRDefault="00241CC0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әдебиеттанудағы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интертекстуалды парадигма.</w:t>
      </w:r>
    </w:p>
    <w:p w14:paraId="1ADB8835" w14:textId="233AEBBD" w:rsidR="00F97A8C" w:rsidRPr="00640639" w:rsidRDefault="00CD5B0B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bCs/>
          <w:sz w:val="24"/>
          <w:szCs w:val="24"/>
          <w:lang w:val="kk-KZ"/>
        </w:rPr>
        <w:t>Интертекстуалдылық</w:t>
      </w:r>
      <w:r w:rsidR="00695652" w:rsidRPr="00640639">
        <w:rPr>
          <w:bCs/>
          <w:sz w:val="24"/>
          <w:szCs w:val="24"/>
          <w:lang w:val="kk-KZ"/>
        </w:rPr>
        <w:t>:</w:t>
      </w:r>
      <w:r w:rsidRPr="00640639">
        <w:rPr>
          <w:sz w:val="24"/>
          <w:szCs w:val="24"/>
          <w:lang w:val="kk-KZ"/>
        </w:rPr>
        <w:t>тұжырымдаманы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теориялық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түсіндіру, қазіргі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ғылымдағы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интертекст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категориясының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қалыптасу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тарихы, негізгі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ұғымдар.</w:t>
      </w:r>
    </w:p>
    <w:p w14:paraId="73051A24" w14:textId="7C45F2A9" w:rsidR="00E820B7" w:rsidRPr="00640639" w:rsidRDefault="00CD5B0B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Реминисценция, аллюзияны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талдау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4512B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интертекстуалды парадигма</w:t>
      </w:r>
    </w:p>
    <w:p w14:paraId="25C8BC75" w14:textId="77777777" w:rsidR="00E820B7" w:rsidRPr="00640639" w:rsidRDefault="00E57662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Абай Құнанбаевтың әдеби мұрасы</w:t>
      </w:r>
    </w:p>
    <w:p w14:paraId="20F2A534" w14:textId="77777777" w:rsidR="00D73DFC" w:rsidRPr="00640639" w:rsidRDefault="008C6BCE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И.А. Бодуэн де Куртенэнің лингвистикалық көзқарастары</w:t>
      </w:r>
    </w:p>
    <w:p w14:paraId="17B8876C" w14:textId="77777777" w:rsidR="00F41F84" w:rsidRPr="00640639" w:rsidRDefault="000268D3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У.</w:t>
      </w:r>
      <w:r w:rsidR="00D73C04" w:rsidRPr="00640639">
        <w:rPr>
          <w:sz w:val="24"/>
          <w:szCs w:val="24"/>
          <w:lang w:val="kk-KZ"/>
        </w:rPr>
        <w:t>Эконың постмодернистік коммуникативті тәжірибелері</w:t>
      </w:r>
    </w:p>
    <w:p w14:paraId="1D2FF14F" w14:textId="77777777" w:rsidR="00ED6FF9" w:rsidRPr="00640639" w:rsidRDefault="008C6BCE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 поэзиядағы лирикалық жанрлар</w:t>
      </w:r>
    </w:p>
    <w:p w14:paraId="53492A95" w14:textId="7445561D" w:rsidR="002F6937" w:rsidRPr="00640639" w:rsidRDefault="002E2352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Мәтінді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түсіндіру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 мәтін құрылымының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бұзылуы</w:t>
      </w:r>
      <w:r w:rsidR="00D73C04" w:rsidRPr="00640639">
        <w:rPr>
          <w:sz w:val="24"/>
          <w:szCs w:val="24"/>
          <w:lang w:val="kk-KZ"/>
        </w:rPr>
        <w:t>: постструктуралистік парадигма.</w:t>
      </w:r>
    </w:p>
    <w:p w14:paraId="38F36986" w14:textId="246F90B5" w:rsidR="002F6937" w:rsidRPr="00640639" w:rsidRDefault="002E2352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Әдебиеттің медиа тәуелділігі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туралы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концепциялар</w:t>
      </w:r>
    </w:p>
    <w:p w14:paraId="6D2419E3" w14:textId="77777777" w:rsidR="00DC2EB9" w:rsidRPr="00640639" w:rsidRDefault="002E2352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Көркем</w:t>
      </w:r>
      <w:r w:rsidR="00DC2EB9" w:rsidRPr="00640639">
        <w:rPr>
          <w:sz w:val="24"/>
          <w:szCs w:val="24"/>
          <w:lang w:val="kk-KZ"/>
        </w:rPr>
        <w:t xml:space="preserve"> антропология</w:t>
      </w:r>
    </w:p>
    <w:p w14:paraId="1D01FBFF" w14:textId="24098C1A" w:rsidR="002F6937" w:rsidRPr="00640639" w:rsidRDefault="002E2352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әдебиеттанудағы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жаңа</w:t>
      </w:r>
      <w:r w:rsidR="0056430C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тенденциялар</w:t>
      </w:r>
    </w:p>
    <w:p w14:paraId="702D3A14" w14:textId="183871CB" w:rsidR="00DC2EB9" w:rsidRPr="00640639" w:rsidRDefault="00C0722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Миф</w:t>
      </w:r>
      <w:r w:rsidR="002E2352" w:rsidRPr="00640639">
        <w:rPr>
          <w:sz w:val="24"/>
          <w:szCs w:val="24"/>
          <w:lang w:val="kk-KZ"/>
        </w:rPr>
        <w:t xml:space="preserve"> көркем әдебиеттің құбылысы ретінде. </w:t>
      </w:r>
      <w:r w:rsidR="008052C8" w:rsidRPr="00640639">
        <w:rPr>
          <w:sz w:val="24"/>
          <w:szCs w:val="24"/>
          <w:lang w:val="kk-KZ"/>
        </w:rPr>
        <w:t>Мифтің</w:t>
      </w:r>
      <w:r w:rsidR="002E2352" w:rsidRPr="00640639">
        <w:rPr>
          <w:sz w:val="24"/>
          <w:szCs w:val="24"/>
          <w:lang w:val="kk-KZ"/>
        </w:rPr>
        <w:t xml:space="preserve"> анықтамасы.  </w:t>
      </w:r>
      <w:r w:rsidR="008052C8" w:rsidRPr="00640639">
        <w:rPr>
          <w:sz w:val="24"/>
          <w:szCs w:val="24"/>
          <w:lang w:val="kk-KZ"/>
        </w:rPr>
        <w:t>Мифтердің</w:t>
      </w:r>
      <w:r w:rsidR="00922F98">
        <w:rPr>
          <w:sz w:val="24"/>
          <w:szCs w:val="24"/>
          <w:lang w:val="kk-KZ"/>
        </w:rPr>
        <w:t xml:space="preserve"> </w:t>
      </w:r>
      <w:r w:rsidR="002E2352" w:rsidRPr="00640639">
        <w:rPr>
          <w:sz w:val="24"/>
          <w:szCs w:val="24"/>
          <w:lang w:val="kk-KZ"/>
        </w:rPr>
        <w:t>жіктелуі</w:t>
      </w:r>
    </w:p>
    <w:p w14:paraId="121A064F" w14:textId="2D67597D" w:rsidR="00DC2EB9" w:rsidRPr="00640639" w:rsidRDefault="00C0722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Неомифологизм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 ХХ-ХХІ ғасырлардағы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өнер мен әдебиеттегі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жаңа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аңыздар. Неомифологизмді зерттеу мәселелері</w:t>
      </w:r>
    </w:p>
    <w:p w14:paraId="0B70ADB0" w14:textId="1C24B752" w:rsidR="00DC2EB9" w:rsidRPr="00640639" w:rsidRDefault="00C0722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Мәтін м</w:t>
      </w:r>
      <w:r w:rsidR="00DC2EB9" w:rsidRPr="00640639">
        <w:rPr>
          <w:sz w:val="24"/>
          <w:szCs w:val="24"/>
          <w:lang w:val="kk-KZ"/>
        </w:rPr>
        <w:t>ифология</w:t>
      </w:r>
      <w:r w:rsidRPr="00640639">
        <w:rPr>
          <w:sz w:val="24"/>
          <w:szCs w:val="24"/>
          <w:lang w:val="kk-KZ"/>
        </w:rPr>
        <w:t xml:space="preserve">сы мен </w:t>
      </w:r>
      <w:r w:rsidR="00DC2EB9" w:rsidRPr="00640639">
        <w:rPr>
          <w:sz w:val="24"/>
          <w:szCs w:val="24"/>
          <w:lang w:val="kk-KZ"/>
        </w:rPr>
        <w:t>миф</w:t>
      </w:r>
      <w:r w:rsidRPr="00640639">
        <w:rPr>
          <w:sz w:val="24"/>
          <w:szCs w:val="24"/>
          <w:lang w:val="kk-KZ"/>
        </w:rPr>
        <w:t>тік поэтик</w:t>
      </w:r>
      <w:r w:rsidR="00135C6F" w:rsidRPr="00640639">
        <w:rPr>
          <w:sz w:val="24"/>
          <w:szCs w:val="24"/>
          <w:lang w:val="kk-KZ"/>
        </w:rPr>
        <w:t>а</w:t>
      </w:r>
      <w:r w:rsidR="00DC2EB9" w:rsidRPr="00640639">
        <w:rPr>
          <w:sz w:val="24"/>
          <w:szCs w:val="24"/>
          <w:lang w:val="kk-KZ"/>
        </w:rPr>
        <w:t xml:space="preserve">. </w:t>
      </w:r>
      <w:r w:rsidRPr="00640639">
        <w:rPr>
          <w:sz w:val="24"/>
          <w:szCs w:val="24"/>
          <w:lang w:val="kk-KZ"/>
        </w:rPr>
        <w:t>Мифологияны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зерттеу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жүйелеу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мәселесі. Космогониялық</w:t>
      </w:r>
      <w:r w:rsidR="00922F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мифтер</w:t>
      </w:r>
    </w:p>
    <w:p w14:paraId="7CC3FA1F" w14:textId="77777777" w:rsidR="00DC2EB9" w:rsidRPr="00640639" w:rsidRDefault="00285DD4" w:rsidP="00E429AF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Әлем тілдерінің номенклатурасы: генетикалық, типологиялық және ареалдық бейнелері</w:t>
      </w:r>
    </w:p>
    <w:p w14:paraId="055F7884" w14:textId="77777777" w:rsidR="002F6937" w:rsidRPr="00640639" w:rsidRDefault="002F6937" w:rsidP="00E429AF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</w:p>
    <w:p w14:paraId="3A9F202B" w14:textId="57EA6DBE" w:rsidR="00DC2EB9" w:rsidRPr="00640639" w:rsidRDefault="00144880" w:rsidP="00E429AF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Синтаксистік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қатынастар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олардың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түрлері</w:t>
      </w:r>
    </w:p>
    <w:p w14:paraId="05A1DEA7" w14:textId="77777777" w:rsidR="00DC2EB9" w:rsidRPr="00640639" w:rsidRDefault="008052C8" w:rsidP="00E429AF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Көркем әдебиеттегі мифтер </w:t>
      </w:r>
    </w:p>
    <w:p w14:paraId="2DE755A8" w14:textId="5780F168" w:rsidR="002F6937" w:rsidRPr="00640639" w:rsidRDefault="00DC2EB9" w:rsidP="00E429AF">
      <w:pPr>
        <w:pStyle w:val="a4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Интертекстуал</w:t>
      </w:r>
      <w:r w:rsidR="008052C8" w:rsidRPr="00640639">
        <w:rPr>
          <w:sz w:val="24"/>
          <w:szCs w:val="24"/>
          <w:lang w:val="kk-KZ"/>
        </w:rPr>
        <w:t xml:space="preserve">ды </w:t>
      </w:r>
      <w:r w:rsidRPr="00640639">
        <w:rPr>
          <w:sz w:val="24"/>
          <w:szCs w:val="24"/>
          <w:lang w:val="kk-KZ"/>
        </w:rPr>
        <w:t>парадигма. «</w:t>
      </w:r>
      <w:r w:rsidR="008052C8" w:rsidRPr="00640639">
        <w:rPr>
          <w:sz w:val="24"/>
          <w:szCs w:val="24"/>
          <w:lang w:val="kk-KZ"/>
        </w:rPr>
        <w:t>Мәтіндегі мәтін» және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интертекст</w:t>
      </w:r>
    </w:p>
    <w:p w14:paraId="1ECDCF39" w14:textId="77777777" w:rsidR="00DC2EB9" w:rsidRPr="00640639" w:rsidRDefault="008C6BCE" w:rsidP="00E429AF">
      <w:pPr>
        <w:pStyle w:val="a4"/>
        <w:numPr>
          <w:ilvl w:val="0"/>
          <w:numId w:val="3"/>
        </w:numPr>
        <w:spacing w:after="0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Әдеби сынның тарихы мен теориясы</w:t>
      </w:r>
    </w:p>
    <w:p w14:paraId="5893723B" w14:textId="77777777" w:rsidR="00DC2EB9" w:rsidRPr="00640639" w:rsidRDefault="008C6BCE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Постмодернизм. Постмодернизм поэтикасының ерекшеліктері</w:t>
      </w:r>
    </w:p>
    <w:p w14:paraId="2B9227F0" w14:textId="77777777" w:rsidR="00DC2EB9" w:rsidRPr="00640639" w:rsidRDefault="00135C6F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Әдебиеттанудағы классикалық психоанализ.</w:t>
      </w:r>
    </w:p>
    <w:p w14:paraId="2112E83F" w14:textId="77777777" w:rsidR="00D73DFC" w:rsidRPr="00640639" w:rsidRDefault="008C6BCE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Ф. де Соссюрдің лингвистикалық тұжырымдамасы және оның қазіргі тіл біліміне әсері</w:t>
      </w:r>
    </w:p>
    <w:p w14:paraId="6D648C5B" w14:textId="77777777" w:rsidR="00DC2EB9" w:rsidRPr="00640639" w:rsidRDefault="00305990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Нарратология</w:t>
      </w:r>
    </w:p>
    <w:p w14:paraId="4569663C" w14:textId="77777777" w:rsidR="00D73DFC" w:rsidRPr="00640639" w:rsidRDefault="008C6BCE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Алаш қайраткерлерінің әдеби мұрасы</w:t>
      </w:r>
    </w:p>
    <w:p w14:paraId="7783EA47" w14:textId="18D1FA57" w:rsidR="00DC2EB9" w:rsidRPr="00640639" w:rsidRDefault="00144880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Әлемтілдеріндегі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синтаксистік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қатынастарды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білдіру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тәсілдері</w:t>
      </w:r>
    </w:p>
    <w:p w14:paraId="1ABFA7DF" w14:textId="77777777" w:rsidR="00DC2EB9" w:rsidRPr="00640639" w:rsidRDefault="00644F58" w:rsidP="00E429AF">
      <w:pPr>
        <w:pStyle w:val="a4"/>
        <w:numPr>
          <w:ilvl w:val="0"/>
          <w:numId w:val="3"/>
        </w:numPr>
        <w:spacing w:after="0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Компаративистика: мақсаттары, әдістері, жетістіктері</w:t>
      </w:r>
    </w:p>
    <w:p w14:paraId="4597D613" w14:textId="77777777" w:rsidR="00ED6FF9" w:rsidRPr="00640639" w:rsidRDefault="00644F58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біліміндегі натуралистік бағыт</w:t>
      </w:r>
    </w:p>
    <w:p w14:paraId="6CFC7C5A" w14:textId="77777777" w:rsidR="00DC2EB9" w:rsidRPr="00640639" w:rsidRDefault="00AF7904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Миф поэтикасының зерттеу мәселелері </w:t>
      </w:r>
    </w:p>
    <w:p w14:paraId="2D3B86A7" w14:textId="77777777" w:rsidR="002F6937" w:rsidRPr="00640639" w:rsidRDefault="00AF7904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Астральды және күн мифтері және көркем мәтіндердегі олардың мифтік поэтикасының ерекшеліктері</w:t>
      </w:r>
    </w:p>
    <w:p w14:paraId="5FA9752E" w14:textId="04D4DE50" w:rsidR="00DC2EB9" w:rsidRPr="00640639" w:rsidRDefault="00AF7904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Көркем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мәтіннің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археопоэтикасын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талдау</w:t>
      </w:r>
    </w:p>
    <w:p w14:paraId="03014E9D" w14:textId="77777777" w:rsidR="002F6937" w:rsidRPr="00640639" w:rsidRDefault="00305990" w:rsidP="00E429AF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 көркем әдебиеттегі жаңашылдық</w:t>
      </w:r>
    </w:p>
    <w:p w14:paraId="64319BE6" w14:textId="6914E714" w:rsidR="00DC2EB9" w:rsidRPr="00E532E3" w:rsidRDefault="00B802B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E532E3">
        <w:rPr>
          <w:sz w:val="24"/>
          <w:szCs w:val="24"/>
          <w:lang w:val="kk-KZ"/>
        </w:rPr>
        <w:t>Миф</w:t>
      </w:r>
      <w:r w:rsidRPr="00640639">
        <w:rPr>
          <w:sz w:val="24"/>
          <w:szCs w:val="24"/>
          <w:lang w:val="kk-KZ"/>
        </w:rPr>
        <w:t xml:space="preserve">тік </w:t>
      </w:r>
      <w:r w:rsidRPr="00E532E3">
        <w:rPr>
          <w:sz w:val="24"/>
          <w:szCs w:val="24"/>
          <w:lang w:val="kk-KZ"/>
        </w:rPr>
        <w:t>поэтика поэтика мен әдебиет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теориясының</w:t>
      </w:r>
      <w:r w:rsidR="00E532E3" w:rsidRP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бөлімі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ретінде. Мифтің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әдебиетке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ен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жолдары. Мифтің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поэтикасы. Әдеби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шығармада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мифтің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болу</w:t>
      </w:r>
      <w:r w:rsidR="00E532E3">
        <w:rPr>
          <w:sz w:val="24"/>
          <w:szCs w:val="24"/>
          <w:lang w:val="kk-KZ"/>
        </w:rPr>
        <w:t xml:space="preserve"> </w:t>
      </w:r>
      <w:r w:rsidRPr="00E532E3">
        <w:rPr>
          <w:sz w:val="24"/>
          <w:szCs w:val="24"/>
          <w:lang w:val="kk-KZ"/>
        </w:rPr>
        <w:t>формалары</w:t>
      </w:r>
    </w:p>
    <w:p w14:paraId="5E36AF9B" w14:textId="77777777" w:rsidR="00DC2EB9" w:rsidRPr="00640639" w:rsidRDefault="00B802B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</w:rPr>
      </w:pPr>
      <w:r w:rsidRPr="00640639">
        <w:rPr>
          <w:sz w:val="24"/>
          <w:szCs w:val="24"/>
          <w:lang w:val="kk-KZ"/>
        </w:rPr>
        <w:t xml:space="preserve">Түрлі халықтар мифтерінің салыстырмалы зерттеулері </w:t>
      </w:r>
    </w:p>
    <w:p w14:paraId="72FBB11C" w14:textId="77777777" w:rsidR="00DC2EB9" w:rsidRPr="00640639" w:rsidRDefault="00DC2EB9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sz w:val="24"/>
          <w:szCs w:val="24"/>
          <w:lang w:val="kk-KZ"/>
        </w:rPr>
      </w:pPr>
      <w:r w:rsidRPr="00640639">
        <w:rPr>
          <w:sz w:val="24"/>
          <w:szCs w:val="24"/>
        </w:rPr>
        <w:t>Мифологи</w:t>
      </w:r>
      <w:r w:rsidR="00B802B5" w:rsidRPr="00640639">
        <w:rPr>
          <w:sz w:val="24"/>
          <w:szCs w:val="24"/>
          <w:lang w:val="kk-KZ"/>
        </w:rPr>
        <w:t>ялық жүйелер. Мифтердің түрлері</w:t>
      </w:r>
      <w:r w:rsidRPr="00640639">
        <w:rPr>
          <w:sz w:val="24"/>
          <w:szCs w:val="24"/>
          <w:lang w:val="kk-KZ"/>
        </w:rPr>
        <w:t xml:space="preserve">. </w:t>
      </w:r>
      <w:r w:rsidR="00B802B5" w:rsidRPr="00640639">
        <w:rPr>
          <w:sz w:val="24"/>
          <w:szCs w:val="24"/>
          <w:lang w:val="kk-KZ"/>
        </w:rPr>
        <w:t>Салыстырмалы мифологияның мәселелері</w:t>
      </w:r>
    </w:p>
    <w:p w14:paraId="3CC67D47" w14:textId="6D49F72C" w:rsidR="00DC2EB9" w:rsidRPr="00640639" w:rsidRDefault="00B802B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Миф шындықтың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тәуелсіз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құбылыстары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деп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саналатын</w:t>
      </w:r>
      <w:r w:rsidR="00E532E3">
        <w:rPr>
          <w:sz w:val="24"/>
          <w:szCs w:val="24"/>
          <w:lang w:val="kk-KZ"/>
        </w:rPr>
        <w:t xml:space="preserve"> </w:t>
      </w:r>
      <w:r w:rsidR="002D7F2B" w:rsidRPr="00640639">
        <w:rPr>
          <w:sz w:val="24"/>
          <w:szCs w:val="24"/>
          <w:lang w:val="kk-KZ"/>
        </w:rPr>
        <w:t>сезімталдық көрнекі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бейнелер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арқылы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шындықты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тұтас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жаппай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тәжірибе мен түсіндірудің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біртүрі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ретінде</w:t>
      </w:r>
    </w:p>
    <w:p w14:paraId="25C0DB3F" w14:textId="7009525E" w:rsidR="00DC2EB9" w:rsidRPr="00640639" w:rsidRDefault="00F81C56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Перцептивті фонетика тыңдаушының</w:t>
      </w:r>
      <w:r w:rsidR="00C60216" w:rsidRPr="00640639">
        <w:rPr>
          <w:sz w:val="24"/>
          <w:szCs w:val="24"/>
          <w:lang w:val="kk-KZ"/>
        </w:rPr>
        <w:t xml:space="preserve"> д</w:t>
      </w:r>
      <w:r w:rsidRPr="00640639">
        <w:rPr>
          <w:sz w:val="24"/>
          <w:szCs w:val="24"/>
          <w:lang w:val="kk-KZ"/>
        </w:rPr>
        <w:t>ыбыстықсөйлеуді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қабылдауын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зерттейтін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ғылым</w:t>
      </w:r>
      <w:r w:rsidR="00E532E3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ретінде</w:t>
      </w:r>
    </w:p>
    <w:p w14:paraId="72A7BA2E" w14:textId="77777777" w:rsidR="002F6937" w:rsidRPr="00640639" w:rsidRDefault="00B802B5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Архетип және миф ұғымдарының арақатынасы. Архетиптердің түрлері</w:t>
      </w:r>
    </w:p>
    <w:p w14:paraId="279E5CB1" w14:textId="77777777" w:rsidR="00B802B5" w:rsidRPr="00640639" w:rsidRDefault="00AA24E6" w:rsidP="00E429AF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Қазіргі әдебиеттің бағыттары</w:t>
      </w:r>
    </w:p>
    <w:p w14:paraId="5E1B8EC9" w14:textId="77777777" w:rsidR="00421FE2" w:rsidRPr="00421FE2" w:rsidRDefault="00421FE2" w:rsidP="00421FE2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Тілдің мәні мен қызметі.  Тіл білімі тарихындағы тіл мен қоғам қатынасы мәселесі</w:t>
      </w:r>
    </w:p>
    <w:p w14:paraId="3EDF5834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Қазақстандағы тілдер мәселесі</w:t>
      </w:r>
    </w:p>
    <w:p w14:paraId="2F6CAB4F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bCs/>
          <w:sz w:val="24"/>
          <w:szCs w:val="24"/>
          <w:lang w:val="kk-KZ"/>
        </w:rPr>
        <w:t>Онтогенездегі сөйлеудің дамуы: модельдеу мәселелері</w:t>
      </w:r>
    </w:p>
    <w:p w14:paraId="13A08BC5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Фонетика. Дыбыс туралы түсінік. Дыбыстардың артикуляциялық және акустикалық қасиеттері</w:t>
      </w:r>
    </w:p>
    <w:p w14:paraId="4B961AC8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Дискурс және тілдік тұлға: дискурстың  лингвистикалық  даралықтың қалыптасуына әсері</w:t>
      </w:r>
    </w:p>
    <w:p w14:paraId="639BEDC4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Тіл саясаты.</w:t>
      </w:r>
      <w:r w:rsidRPr="00421FE2">
        <w:rPr>
          <w:lang w:val="kk-KZ"/>
        </w:rPr>
        <w:t xml:space="preserve"> </w:t>
      </w:r>
      <w:r w:rsidRPr="00421FE2">
        <w:rPr>
          <w:sz w:val="24"/>
          <w:szCs w:val="24"/>
          <w:lang w:val="kk-KZ"/>
        </w:rPr>
        <w:t>Тіл және қоғам. Тіл және ойлау</w:t>
      </w:r>
    </w:p>
    <w:p w14:paraId="360B9F08" w14:textId="77777777" w:rsidR="00421FE2" w:rsidRPr="00421FE2" w:rsidRDefault="00421FE2" w:rsidP="00421FE2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rPr>
          <w:sz w:val="24"/>
          <w:szCs w:val="24"/>
          <w:lang w:val="kk-KZ"/>
        </w:rPr>
      </w:pPr>
      <w:r w:rsidRPr="00421FE2">
        <w:rPr>
          <w:sz w:val="24"/>
          <w:szCs w:val="24"/>
          <w:lang w:val="kk-KZ"/>
        </w:rPr>
        <w:t>Тіл біліміндегі тілдік тұлға ұғымы</w:t>
      </w:r>
    </w:p>
    <w:p w14:paraId="03408724" w14:textId="1F3FFF41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78. </w:t>
      </w:r>
      <w:r w:rsidRPr="002D129B">
        <w:rPr>
          <w:rFonts w:ascii="Times New Roman" w:hAnsi="Times New Roman" w:cs="Times New Roman"/>
          <w:bCs/>
          <w:sz w:val="24"/>
          <w:szCs w:val="24"/>
          <w:lang w:val="kk-KZ"/>
        </w:rPr>
        <w:t>Қазіргі тіл біліміндегі  өзекті мәселелер: тілдік нормалар мен сөйлеу мәдениеті.</w:t>
      </w:r>
    </w:p>
    <w:p w14:paraId="7F2343CD" w14:textId="70CFA528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79. </w:t>
      </w:r>
      <w:r w:rsidRPr="002D129B">
        <w:rPr>
          <w:rFonts w:ascii="Times New Roman" w:hAnsi="Times New Roman" w:cs="Times New Roman"/>
          <w:bCs/>
          <w:sz w:val="24"/>
          <w:szCs w:val="24"/>
          <w:lang w:val="kk-KZ"/>
        </w:rPr>
        <w:t>Тіл біліміндегі терминология мәселелері, жаңа ұғымдарды қалыптастырудағы қиындықтар мен шешу жолдары.</w:t>
      </w:r>
    </w:p>
    <w:p w14:paraId="11036FF3" w14:textId="2B9CFD03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80. </w:t>
      </w:r>
      <w:r w:rsidRPr="002D129B">
        <w:rPr>
          <w:rFonts w:ascii="Times New Roman" w:hAnsi="Times New Roman" w:cs="Times New Roman"/>
          <w:bCs/>
          <w:sz w:val="24"/>
          <w:szCs w:val="24"/>
          <w:lang w:val="kk-KZ"/>
        </w:rPr>
        <w:t>Мәтін лингвистикасы: мәтіндерді құрылымдық және мағыналық тұрғыдан талдау мәселелері.</w:t>
      </w:r>
    </w:p>
    <w:p w14:paraId="10022D44" w14:textId="2656E0E6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81. </w:t>
      </w:r>
      <w:r w:rsidRPr="002D129B">
        <w:rPr>
          <w:rFonts w:ascii="Times New Roman" w:hAnsi="Times New Roman" w:cs="Times New Roman"/>
          <w:bCs/>
          <w:sz w:val="24"/>
          <w:szCs w:val="24"/>
          <w:lang w:val="kk-KZ"/>
        </w:rPr>
        <w:t>Тілдің жүйелік, құрылымдық сипаты.</w:t>
      </w:r>
    </w:p>
    <w:p w14:paraId="0156AE06" w14:textId="40CB801A" w:rsidR="0082674A" w:rsidRPr="002D129B" w:rsidRDefault="002D129B" w:rsidP="002D12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82. </w:t>
      </w:r>
      <w:r w:rsidRPr="002D129B">
        <w:rPr>
          <w:rFonts w:ascii="Times New Roman" w:hAnsi="Times New Roman" w:cs="Times New Roman"/>
          <w:bCs/>
          <w:sz w:val="24"/>
          <w:szCs w:val="24"/>
          <w:lang w:val="kk-KZ"/>
        </w:rPr>
        <w:t>Тілдің даму эволюцисы:  тілдік өзгерістердің ішкі және  сыртқы  факторлары.</w:t>
      </w:r>
    </w:p>
    <w:p w14:paraId="71186AFF" w14:textId="77777777" w:rsidR="002D129B" w:rsidRPr="002D129B" w:rsidRDefault="002D129B" w:rsidP="00D150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755EC6BC" w14:textId="4EBAD8B5" w:rsidR="0022265D" w:rsidRPr="00640639" w:rsidRDefault="0022265D" w:rsidP="00D150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b/>
          <w:sz w:val="24"/>
          <w:szCs w:val="24"/>
          <w:lang w:val="kk-KZ"/>
        </w:rPr>
        <w:t>2 блок</w:t>
      </w:r>
    </w:p>
    <w:p w14:paraId="4FFB2118" w14:textId="77777777" w:rsidR="009B27E3" w:rsidRPr="00640639" w:rsidRDefault="009B27E3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031726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Тілдегі термин қабылдау үдерісі және варианттылық, оның тілдік нормаға әсері </w:t>
      </w:r>
    </w:p>
    <w:p w14:paraId="33FECDB5" w14:textId="359C75E3" w:rsidR="000720FB" w:rsidRPr="00640639" w:rsidRDefault="00D90238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rStyle w:val="21"/>
          <w:bCs w:val="0"/>
          <w:color w:val="auto"/>
          <w:sz w:val="24"/>
          <w:szCs w:val="24"/>
          <w:lang w:val="kk-KZ" w:eastAsia="en-US"/>
        </w:rPr>
      </w:pPr>
      <w:r w:rsidRPr="00640639">
        <w:rPr>
          <w:color w:val="000000"/>
          <w:sz w:val="24"/>
          <w:szCs w:val="24"/>
          <w:lang w:val="ru-RU"/>
        </w:rPr>
        <w:t>Коммуникативт</w:t>
      </w:r>
      <w:r w:rsidRPr="00640639">
        <w:rPr>
          <w:color w:val="000000"/>
          <w:sz w:val="24"/>
          <w:szCs w:val="24"/>
        </w:rPr>
        <w:t>i</w:t>
      </w:r>
      <w:r w:rsidRPr="00640639">
        <w:rPr>
          <w:color w:val="000000"/>
          <w:sz w:val="24"/>
          <w:szCs w:val="24"/>
          <w:lang w:val="ru-RU"/>
        </w:rPr>
        <w:t>к мақсат</w:t>
      </w:r>
      <w:r w:rsidRPr="00640639">
        <w:rPr>
          <w:color w:val="000000"/>
          <w:sz w:val="24"/>
          <w:szCs w:val="24"/>
          <w:lang w:val="kk-KZ"/>
        </w:rPr>
        <w:t>:</w:t>
      </w:r>
      <w:r w:rsidR="006A314E">
        <w:rPr>
          <w:color w:val="000000"/>
          <w:sz w:val="24"/>
          <w:szCs w:val="24"/>
          <w:lang w:val="kk-KZ"/>
        </w:rPr>
        <w:t xml:space="preserve"> </w:t>
      </w:r>
      <w:r w:rsidRPr="00640639">
        <w:rPr>
          <w:color w:val="000000"/>
          <w:sz w:val="24"/>
          <w:szCs w:val="24"/>
          <w:lang w:val="ru-RU"/>
        </w:rPr>
        <w:t>коммуникативт</w:t>
      </w:r>
      <w:r w:rsidRPr="00640639">
        <w:rPr>
          <w:color w:val="000000"/>
          <w:sz w:val="24"/>
          <w:szCs w:val="24"/>
        </w:rPr>
        <w:t>i</w:t>
      </w:r>
      <w:r w:rsidRPr="00640639">
        <w:rPr>
          <w:color w:val="000000"/>
          <w:sz w:val="24"/>
          <w:szCs w:val="24"/>
          <w:lang w:val="ru-RU"/>
        </w:rPr>
        <w:t>к стратегия мен коммуникативт</w:t>
      </w:r>
      <w:r w:rsidRPr="00640639">
        <w:rPr>
          <w:color w:val="000000"/>
          <w:sz w:val="24"/>
          <w:szCs w:val="24"/>
        </w:rPr>
        <w:t>i</w:t>
      </w:r>
      <w:r w:rsidRPr="00640639">
        <w:rPr>
          <w:color w:val="000000"/>
          <w:sz w:val="24"/>
          <w:szCs w:val="24"/>
          <w:lang w:val="ru-RU"/>
        </w:rPr>
        <w:t>к тактика</w:t>
      </w:r>
    </w:p>
    <w:p w14:paraId="51266EFF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b/>
          <w:sz w:val="24"/>
          <w:szCs w:val="24"/>
          <w:lang w:val="kk-KZ"/>
        </w:rPr>
      </w:pPr>
      <w:r w:rsidRPr="00640639">
        <w:rPr>
          <w:rStyle w:val="21"/>
          <w:b w:val="0"/>
          <w:color w:val="auto"/>
          <w:sz w:val="24"/>
          <w:szCs w:val="24"/>
        </w:rPr>
        <w:t>Лингвистика әдіснамасы</w:t>
      </w:r>
    </w:p>
    <w:p w14:paraId="4A7D0919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Тілэкологиясы мен тілмәдениеті</w:t>
      </w:r>
    </w:p>
    <w:p w14:paraId="39D2E37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инстинкт ретінде (С.Пинкер)</w:t>
      </w:r>
    </w:p>
    <w:p w14:paraId="6A6D2ED5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Қазіргі мәтіндердің ықтималды-статистикалық үлгісін (моделін) құру </w:t>
      </w:r>
    </w:p>
    <w:p w14:paraId="79AAA314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ғылымындағы жаңа бағыттар және олардың қолданбалы аспектілері</w:t>
      </w:r>
    </w:p>
    <w:p w14:paraId="223F203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Жаргондық лексиканы қолданудың ерекшелігі </w:t>
      </w:r>
    </w:p>
    <w:p w14:paraId="6AC3B1D3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Интерлексика: қазақ тілінің тіларалық байланыс арқылы дамуы </w:t>
      </w:r>
    </w:p>
    <w:p w14:paraId="7089CF4E" w14:textId="41D606C6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Қолданбалы терминология</w:t>
      </w:r>
      <w:r w:rsidR="006A314E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саласының</w:t>
      </w:r>
      <w:r w:rsidR="006A314E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негізгі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ерекшеліктері мен бағыттары</w:t>
      </w:r>
    </w:p>
    <w:p w14:paraId="71E2D380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Компьютерлік лингвистика: тілдік және ақпараттық қатынастар</w:t>
      </w:r>
    </w:p>
    <w:p w14:paraId="25D8D28F" w14:textId="538372BA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Мәтін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бірліктері, оның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грамматикалық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құрылымы</w:t>
      </w:r>
    </w:p>
    <w:p w14:paraId="0A127193" w14:textId="193A101D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Сөйлеу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әрекетін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синтездеу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мәселесі</w:t>
      </w:r>
    </w:p>
    <w:p w14:paraId="009BBBAB" w14:textId="230F7F3D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lastRenderedPageBreak/>
        <w:t>Тілдік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тұлға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және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лингвистикалық</w:t>
      </w:r>
      <w:r w:rsidR="00431F81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құзыреттілік</w:t>
      </w:r>
    </w:p>
    <w:p w14:paraId="717B497D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Мәтін және оны талдау әдістері</w:t>
      </w:r>
    </w:p>
    <w:p w14:paraId="21BF2D5C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Этнолингвистика – тіл білімінің жаңа бағыты</w:t>
      </w:r>
    </w:p>
    <w:p w14:paraId="3E3BE57C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Поэзиядағы түр, мазмұн тұрғысындағы жаңалықтар</w:t>
      </w:r>
    </w:p>
    <w:p w14:paraId="1ADF8F54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Сөйлеу әрекетінің семантикалық аспектісі </w:t>
      </w:r>
    </w:p>
    <w:p w14:paraId="0D8A55B9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Мәтіннің грамматикалық категориялары </w:t>
      </w:r>
    </w:p>
    <w:p w14:paraId="0F074345" w14:textId="77777777" w:rsidR="009B27E3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Көркем шығармалардағы психологизмнің берілу ерекшеліктері </w:t>
      </w:r>
    </w:p>
    <w:p w14:paraId="24AC7639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Аталымтеориясыныңлингвистикалықтабиғаты</w:t>
      </w:r>
    </w:p>
    <w:p w14:paraId="07403F7A" w14:textId="77777777" w:rsidR="0022265D" w:rsidRPr="00640639" w:rsidRDefault="00305990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Рефлексия мен интроспекция</w:t>
      </w:r>
    </w:p>
    <w:p w14:paraId="46CFEBD5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Ақпараттық қатынастардағы компьютерлік лингвистика </w:t>
      </w:r>
    </w:p>
    <w:p w14:paraId="31973348" w14:textId="78C430ED" w:rsidR="0022265D" w:rsidRPr="00640639" w:rsidRDefault="00305990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ru-RU"/>
        </w:rPr>
      </w:pPr>
      <w:r w:rsidRPr="00640639">
        <w:rPr>
          <w:sz w:val="24"/>
          <w:szCs w:val="24"/>
          <w:lang w:val="ru-RU"/>
        </w:rPr>
        <w:t>Инкорпоративті</w:t>
      </w:r>
      <w:r w:rsidR="00F07C98">
        <w:rPr>
          <w:sz w:val="24"/>
          <w:szCs w:val="24"/>
          <w:lang w:val="ru-RU"/>
        </w:rPr>
        <w:t xml:space="preserve"> </w:t>
      </w:r>
      <w:r w:rsidRPr="00640639">
        <w:rPr>
          <w:sz w:val="24"/>
          <w:szCs w:val="24"/>
          <w:lang w:val="ru-RU"/>
        </w:rPr>
        <w:t>тілдер</w:t>
      </w:r>
    </w:p>
    <w:p w14:paraId="10971006" w14:textId="279C2D60" w:rsidR="0022265D" w:rsidRPr="00640639" w:rsidRDefault="00C73F84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</w:rPr>
      </w:pPr>
      <w:r w:rsidRPr="00640639">
        <w:rPr>
          <w:sz w:val="24"/>
          <w:szCs w:val="24"/>
        </w:rPr>
        <w:t>Фразеологизмдердің</w:t>
      </w:r>
      <w:r w:rsidR="00F07C98">
        <w:rPr>
          <w:sz w:val="24"/>
          <w:szCs w:val="24"/>
          <w:lang w:val="ru-RU"/>
        </w:rPr>
        <w:t xml:space="preserve"> </w:t>
      </w:r>
      <w:r w:rsidR="0022265D" w:rsidRPr="00640639">
        <w:rPr>
          <w:sz w:val="24"/>
          <w:szCs w:val="24"/>
        </w:rPr>
        <w:t>ұлттық</w:t>
      </w:r>
      <w:r w:rsidRPr="00640639">
        <w:rPr>
          <w:sz w:val="24"/>
          <w:szCs w:val="24"/>
        </w:rPr>
        <w:t>-</w:t>
      </w:r>
      <w:r w:rsidR="0022265D" w:rsidRPr="00640639">
        <w:rPr>
          <w:sz w:val="24"/>
          <w:szCs w:val="24"/>
        </w:rPr>
        <w:t>мәдени</w:t>
      </w:r>
      <w:r w:rsidR="00F07C98">
        <w:rPr>
          <w:sz w:val="24"/>
          <w:szCs w:val="24"/>
          <w:lang w:val="ru-RU"/>
        </w:rPr>
        <w:t xml:space="preserve"> </w:t>
      </w:r>
      <w:r w:rsidR="0022265D" w:rsidRPr="00640639">
        <w:rPr>
          <w:sz w:val="24"/>
          <w:szCs w:val="24"/>
        </w:rPr>
        <w:t>аспектілері</w:t>
      </w:r>
    </w:p>
    <w:p w14:paraId="0E4E78DF" w14:textId="213DE9DB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</w:rPr>
      </w:pPr>
      <w:r w:rsidRPr="00640639">
        <w:rPr>
          <w:sz w:val="24"/>
          <w:szCs w:val="24"/>
        </w:rPr>
        <w:t>Көркемдік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әдіс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және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жазушы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</w:rPr>
        <w:t>шығармашылығы</w:t>
      </w:r>
    </w:p>
    <w:p w14:paraId="03948197" w14:textId="0F0643F4" w:rsidR="0022265D" w:rsidRPr="00F07C98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</w:rPr>
      </w:pPr>
      <w:r w:rsidRPr="00640639">
        <w:rPr>
          <w:sz w:val="24"/>
          <w:szCs w:val="24"/>
          <w:lang w:val="ru-RU"/>
        </w:rPr>
        <w:t>Әдебиеттанудағы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  <w:lang w:val="ru-RU"/>
        </w:rPr>
        <w:t>философияның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  <w:lang w:val="ru-RU"/>
        </w:rPr>
        <w:t>теорияларын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  <w:lang w:val="ru-RU"/>
        </w:rPr>
        <w:t>қолданатын</w:t>
      </w:r>
      <w:r w:rsidR="00F07C98" w:rsidRPr="00F07C98">
        <w:rPr>
          <w:sz w:val="24"/>
          <w:szCs w:val="24"/>
        </w:rPr>
        <w:t xml:space="preserve"> </w:t>
      </w:r>
      <w:r w:rsidRPr="00640639">
        <w:rPr>
          <w:sz w:val="24"/>
          <w:szCs w:val="24"/>
          <w:lang w:val="ru-RU"/>
        </w:rPr>
        <w:t>жаңабағыттар</w:t>
      </w:r>
    </w:p>
    <w:p w14:paraId="733C250A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Тілдер арасындағы байланыстар: мәдени, әлеуметтік, саяси </w:t>
      </w:r>
    </w:p>
    <w:p w14:paraId="6565F0C2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Функционалдық лингвистика</w:t>
      </w:r>
    </w:p>
    <w:p w14:paraId="12D233B2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Лингвистиканың қолданбалы аспектілері</w:t>
      </w:r>
    </w:p>
    <w:p w14:paraId="2515F8C0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Лингвистикадағы жүйелілік және функционалдылық ұстанымдары </w:t>
      </w:r>
    </w:p>
    <w:p w14:paraId="56F4A35B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Грамматикалық  категориялар жүйесі: жүйелі-құрылымдық, морфологиялық, синтаксистік, лексико-грамматикалық </w:t>
      </w:r>
    </w:p>
    <w:p w14:paraId="022BD073" w14:textId="7E69ACB9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Лингвистикалық</w:t>
      </w:r>
      <w:r w:rsidR="00F07C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парадигмалар мен қолданбалы лингвистика</w:t>
      </w:r>
    </w:p>
    <w:p w14:paraId="65E87EF4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 ғылымының функционалды парадигмасы </w:t>
      </w:r>
    </w:p>
    <w:p w14:paraId="235B32CF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 зерттеудің мәдениеттанымдық, елтанымдық аспектілері </w:t>
      </w:r>
    </w:p>
    <w:p w14:paraId="7CB8E359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Жүйелі-құрылымдық тіл білімі мен функционалды тіл білімі </w:t>
      </w:r>
    </w:p>
    <w:p w14:paraId="5BF6B75B" w14:textId="77777777" w:rsidR="009B27E3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Функционалдық грамматика - айтылым мазмұнын берудегі тілдік категориялардың қызметі</w:t>
      </w:r>
    </w:p>
    <w:p w14:paraId="22E4F8CD" w14:textId="77777777" w:rsidR="0022265D" w:rsidRPr="00640639" w:rsidRDefault="00D90238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bCs/>
          <w:sz w:val="24"/>
          <w:szCs w:val="24"/>
          <w:lang w:val="kk-KZ"/>
        </w:rPr>
        <w:t>Мәт</w:t>
      </w:r>
      <w:r w:rsidR="00C73F84" w:rsidRPr="00640639">
        <w:rPr>
          <w:bCs/>
          <w:sz w:val="24"/>
          <w:szCs w:val="24"/>
          <w:lang w:val="kk-KZ"/>
        </w:rPr>
        <w:t>іннің композициясы: құрылымының типі мен ерекшелігі</w:t>
      </w:r>
    </w:p>
    <w:p w14:paraId="452982AD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Грамматикалық единицалардың функционалдануы </w:t>
      </w:r>
    </w:p>
    <w:p w14:paraId="6486F525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Мәдениетаралық коммуникация туралы көзқарастар </w:t>
      </w:r>
    </w:p>
    <w:p w14:paraId="2877858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қатынастардың әлеуметтік-мәдени шарттары </w:t>
      </w:r>
    </w:p>
    <w:p w14:paraId="0C4A53E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Қостілділік, көптілділік жағдайындағы тілдердің өзара әсерлесуі </w:t>
      </w:r>
    </w:p>
    <w:p w14:paraId="1A817FD0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Тілдік байланыстар және мәдениетаралық қарым-қатынастар</w:t>
      </w:r>
    </w:p>
    <w:p w14:paraId="75111F8F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Қазіргі қазақ тіл білімінің даму бағыттары, ғылымдар тоғысы </w:t>
      </w:r>
    </w:p>
    <w:p w14:paraId="2CF4985A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біліміндегі ақпараттық технологиялардың қолданылуы</w:t>
      </w:r>
    </w:p>
    <w:p w14:paraId="3E8581A6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білімінің функционалды-коммуникативтік аспектілер</w:t>
      </w:r>
    </w:p>
    <w:p w14:paraId="22CB85B0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Көркем шығарма тілінің танымдық сипаты </w:t>
      </w:r>
    </w:p>
    <w:p w14:paraId="74D4763E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фактілерді психология тұрғысынан талдаудың ерекшелігі </w:t>
      </w:r>
    </w:p>
    <w:p w14:paraId="15C92967" w14:textId="77777777" w:rsidR="0022265D" w:rsidRPr="00640639" w:rsidRDefault="0022265D" w:rsidP="001B0411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284" w:hanging="284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бірліктердің танымдық ерекшеліктері </w:t>
      </w:r>
    </w:p>
    <w:p w14:paraId="61461814" w14:textId="77777777" w:rsidR="0022265D" w:rsidRPr="00640639" w:rsidRDefault="00D90238" w:rsidP="00D902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>50.  Тіл өміршеңдігінің объективті және субъективті көрсеткіштері</w:t>
      </w:r>
    </w:p>
    <w:p w14:paraId="591691ED" w14:textId="77777777" w:rsidR="007559F6" w:rsidRPr="00640639" w:rsidRDefault="00D90238" w:rsidP="00D9023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>51. Корпустық лингвистика</w:t>
      </w:r>
    </w:p>
    <w:p w14:paraId="51E9290F" w14:textId="77777777" w:rsidR="0022265D" w:rsidRPr="00640639" w:rsidRDefault="007559F6" w:rsidP="007559F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52.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Фразеологияның қазіргі жағдайы мен əлемдік ғылымдағы даму тенденциясы </w:t>
      </w:r>
    </w:p>
    <w:p w14:paraId="78D8F6DE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>53.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>Тіл білімінің жаңа бағыты: юрислингвистика, қалыптасуы, даму тенденциялары</w:t>
      </w:r>
    </w:p>
    <w:p w14:paraId="36839B5C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54.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Поэтикалық фразеологизмдердің жасалу жолдары </w:t>
      </w:r>
    </w:p>
    <w:p w14:paraId="71EBE3DF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55.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Когнитивтік бірліктердің семантикалық ерекшеліктері </w:t>
      </w:r>
    </w:p>
    <w:p w14:paraId="0191DED9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Мәтінге лингвистикалық сараптама жасаудың әдістемесі </w:t>
      </w:r>
    </w:p>
    <w:p w14:paraId="541ECF9F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0639">
        <w:rPr>
          <w:rStyle w:val="a8"/>
          <w:rFonts w:ascii="Times New Roman" w:hAnsi="Times New Roman" w:cs="Times New Roman"/>
          <w:b w:val="0"/>
          <w:sz w:val="24"/>
          <w:szCs w:val="24"/>
          <w:lang w:val="kk-KZ"/>
        </w:rPr>
        <w:t xml:space="preserve">57. </w:t>
      </w:r>
      <w:r w:rsidR="0022265D" w:rsidRPr="00640639">
        <w:rPr>
          <w:rStyle w:val="a8"/>
          <w:rFonts w:ascii="Times New Roman" w:hAnsi="Times New Roman" w:cs="Times New Roman"/>
          <w:b w:val="0"/>
          <w:sz w:val="24"/>
          <w:szCs w:val="24"/>
          <w:lang w:val="kk-KZ"/>
        </w:rPr>
        <w:t>Қостілік: артықшылықтары мен кемшіліктері</w:t>
      </w:r>
    </w:p>
    <w:p w14:paraId="3D0FE7B8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Тілдік концептілердің танымдық ерекшеліктері </w:t>
      </w:r>
    </w:p>
    <w:p w14:paraId="263964CC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59. </w:t>
      </w:r>
      <w:r w:rsidR="0022265D" w:rsidRPr="00640639">
        <w:rPr>
          <w:rFonts w:ascii="Times New Roman" w:hAnsi="Times New Roman" w:cs="Times New Roman"/>
          <w:bCs/>
          <w:sz w:val="24"/>
          <w:szCs w:val="24"/>
          <w:lang w:val="kk-KZ"/>
        </w:rPr>
        <w:t>Оқыту әдістемесінің лингвистика, психология және жалпы дидактикамен  байланысы</w:t>
      </w:r>
    </w:p>
    <w:p w14:paraId="02DCAF9E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>Ғылыми парадигманың пәнаралылығы</w:t>
      </w:r>
    </w:p>
    <w:p w14:paraId="6749FB24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61.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Қолданбалы лингвистикалық зерттеулердің әдістері мен тәсілдері </w:t>
      </w:r>
    </w:p>
    <w:p w14:paraId="1C347D82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62.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Тілдерді оқыту әдістері </w:t>
      </w:r>
    </w:p>
    <w:p w14:paraId="24BF9E26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63. </w:t>
      </w:r>
      <w:r w:rsidR="0022265D" w:rsidRPr="00640639">
        <w:rPr>
          <w:rFonts w:ascii="Times New Roman" w:hAnsi="Times New Roman" w:cs="Times New Roman"/>
          <w:bCs/>
          <w:sz w:val="24"/>
          <w:szCs w:val="24"/>
          <w:lang w:val="kk-KZ"/>
        </w:rPr>
        <w:t>Тілді оқытудың психолингвистикалық негізі</w:t>
      </w:r>
    </w:p>
    <w:p w14:paraId="6622DAF0" w14:textId="77777777" w:rsidR="0022265D" w:rsidRPr="00640639" w:rsidRDefault="007559F6" w:rsidP="007559F6">
      <w:pPr>
        <w:tabs>
          <w:tab w:val="left" w:pos="426"/>
        </w:tabs>
        <w:suppressAutoHyphens/>
        <w:spacing w:after="0" w:line="0" w:lineRule="atLeast"/>
        <w:ind w:right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64.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Тіл және мәдениет, тіл және психология, тіл және құқықтану, тіл және қоғам </w:t>
      </w:r>
    </w:p>
    <w:p w14:paraId="62361FCC" w14:textId="77777777" w:rsidR="0022265D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65.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Оқытудың жалпы дидактикалық принциптері </w:t>
      </w:r>
    </w:p>
    <w:p w14:paraId="516EC38E" w14:textId="77777777" w:rsidR="0022265D" w:rsidRPr="00640639" w:rsidRDefault="006369C2" w:rsidP="006369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66.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Когнитивті тіл ғылымы және оның қолданбалы аспектісі </w:t>
      </w:r>
    </w:p>
    <w:p w14:paraId="2150EE63" w14:textId="77777777" w:rsidR="0022265D" w:rsidRPr="00640639" w:rsidRDefault="006369C2" w:rsidP="006369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67. </w:t>
      </w:r>
      <w:r w:rsidR="0022265D" w:rsidRPr="00640639">
        <w:rPr>
          <w:rFonts w:ascii="Times New Roman" w:hAnsi="Times New Roman" w:cs="Times New Roman"/>
          <w:kern w:val="36"/>
          <w:sz w:val="24"/>
          <w:szCs w:val="24"/>
          <w:lang w:val="kk-KZ"/>
        </w:rPr>
        <w:t>Психолингвистика тілдесім әрекеті туралы ғылым</w:t>
      </w:r>
    </w:p>
    <w:p w14:paraId="38D6109A" w14:textId="77777777" w:rsidR="0022265D" w:rsidRPr="00640639" w:rsidRDefault="006369C2" w:rsidP="006369C2">
      <w:pPr>
        <w:shd w:val="clear" w:color="auto" w:fill="FFFFFF" w:themeFill="background1"/>
        <w:tabs>
          <w:tab w:val="left" w:pos="426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68.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Тіл, этнос тарихы және мәдениет </w:t>
      </w:r>
    </w:p>
    <w:p w14:paraId="0747A61C" w14:textId="77777777" w:rsidR="0022265D" w:rsidRPr="00640639" w:rsidRDefault="006369C2" w:rsidP="006369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69. </w:t>
      </w:r>
      <w:r w:rsidR="0022265D" w:rsidRPr="00640639">
        <w:rPr>
          <w:rFonts w:ascii="Times New Roman" w:hAnsi="Times New Roman" w:cs="Times New Roman"/>
          <w:sz w:val="24"/>
          <w:szCs w:val="24"/>
          <w:lang w:val="kk-KZ"/>
        </w:rPr>
        <w:t xml:space="preserve">Тіл біліміндегі  парадигмалар </w:t>
      </w:r>
    </w:p>
    <w:p w14:paraId="58430074" w14:textId="77777777" w:rsidR="000F5E6F" w:rsidRDefault="006369C2" w:rsidP="000F5E6F">
      <w:pPr>
        <w:pStyle w:val="a4"/>
        <w:tabs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0F5E6F">
        <w:rPr>
          <w:sz w:val="24"/>
          <w:szCs w:val="24"/>
          <w:lang w:val="kk-KZ"/>
        </w:rPr>
        <w:lastRenderedPageBreak/>
        <w:t xml:space="preserve">70. </w:t>
      </w:r>
      <w:r w:rsidR="0022265D" w:rsidRPr="000F5E6F">
        <w:rPr>
          <w:sz w:val="24"/>
          <w:szCs w:val="24"/>
          <w:lang w:val="kk-KZ"/>
        </w:rPr>
        <w:t>Қолданбалы лингвистика мен жалпы лингвистика</w:t>
      </w:r>
    </w:p>
    <w:p w14:paraId="38195EAE" w14:textId="5F9C482D" w:rsidR="000F5E6F" w:rsidRPr="000F5E6F" w:rsidRDefault="000F5E6F" w:rsidP="000F5E6F">
      <w:pPr>
        <w:pStyle w:val="a4"/>
        <w:tabs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71. </w:t>
      </w:r>
      <w:r w:rsidRPr="000F5E6F">
        <w:rPr>
          <w:sz w:val="24"/>
          <w:szCs w:val="24"/>
          <w:lang w:val="kk-KZ"/>
        </w:rPr>
        <w:t>Корпустық лингвистика: идеологиясы, әдістері, технологиялары</w:t>
      </w:r>
    </w:p>
    <w:p w14:paraId="6ED59230" w14:textId="4F4A1477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0F5E6F">
        <w:rPr>
          <w:sz w:val="24"/>
          <w:szCs w:val="24"/>
          <w:lang w:val="kk-KZ"/>
        </w:rPr>
        <w:t>Филологиялық зерттеудің  жалпы ғылыми әдістері</w:t>
      </w:r>
    </w:p>
    <w:p w14:paraId="1FA10CD2" w14:textId="2CF65C3A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0F5E6F">
        <w:rPr>
          <w:sz w:val="24"/>
          <w:szCs w:val="24"/>
          <w:lang w:val="kk-KZ"/>
        </w:rPr>
        <w:t>«Әдіснама», «әдістеме»,  «әдіс», «тәсіл»  ұғымдарын ажырату</w:t>
      </w:r>
    </w:p>
    <w:p w14:paraId="392FC8F5" w14:textId="77777777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0F5E6F">
        <w:rPr>
          <w:sz w:val="24"/>
          <w:szCs w:val="24"/>
          <w:lang w:val="kk-KZ"/>
        </w:rPr>
        <w:t>Оқытудың дидактикалық және әдістемелік принциптері</w:t>
      </w:r>
    </w:p>
    <w:p w14:paraId="016A2F16" w14:textId="77777777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0F5E6F">
        <w:rPr>
          <w:kern w:val="36"/>
          <w:sz w:val="24"/>
          <w:szCs w:val="24"/>
          <w:lang w:val="kk-KZ"/>
        </w:rPr>
        <w:t>Психолингвистика  және әлеуметтік лингвистиканың негіздері</w:t>
      </w:r>
    </w:p>
    <w:p w14:paraId="4A1F2C3B" w14:textId="77777777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0F5E6F">
        <w:rPr>
          <w:sz w:val="24"/>
          <w:szCs w:val="24"/>
          <w:lang w:val="kk-KZ"/>
        </w:rPr>
        <w:t>Лингвистикадағы ғылыми парадигмалар</w:t>
      </w:r>
    </w:p>
    <w:p w14:paraId="746A0102" w14:textId="77777777" w:rsidR="000F5E6F" w:rsidRPr="000F5E6F" w:rsidRDefault="000F5E6F" w:rsidP="000F5E6F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0F5E6F">
        <w:rPr>
          <w:sz w:val="24"/>
          <w:szCs w:val="24"/>
          <w:lang w:val="kk-KZ"/>
        </w:rPr>
        <w:t>Іргелі және қолданбалы лингвистиканың ерекшеліктері</w:t>
      </w:r>
    </w:p>
    <w:p w14:paraId="1342A1E7" w14:textId="40112B6C" w:rsidR="002D129B" w:rsidRPr="002D129B" w:rsidRDefault="002D129B" w:rsidP="002D129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78.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Жазушылар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шығармаларындағы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интермәтіндік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байланыстардың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көркемдік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қызметі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және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ұлттық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мәдени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контекстегі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ерекшеліктері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1EBF815" w14:textId="31A60FEB" w:rsidR="002D129B" w:rsidRPr="002D129B" w:rsidRDefault="002D129B" w:rsidP="002D129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79.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Қазіргі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романдардағы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әдеби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кеңістік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және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хронотоп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мәселелері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4153E57" w14:textId="2E77470D" w:rsidR="002D129B" w:rsidRPr="002D129B" w:rsidRDefault="002D129B" w:rsidP="002D129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80.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Кеңестік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және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посткеңестік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кезең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әдебиетін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жаңа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қырынан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қарастырудың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теориялық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негіздері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B258994" w14:textId="490E7CC0" w:rsidR="002D129B" w:rsidRPr="002D129B" w:rsidRDefault="002D129B" w:rsidP="002D129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81.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Қазіргі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прозадағы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постмодернизм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эстетикасы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1B58D62" w14:textId="2A9256ED" w:rsidR="000F5E6F" w:rsidRPr="002D129B" w:rsidRDefault="002D129B" w:rsidP="002D129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82.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Гендерлік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әдебиеттану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және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қазіргі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әйел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жазушыларының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шығармашылығындағы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гендерлік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D129B">
        <w:rPr>
          <w:rFonts w:ascii="Times New Roman" w:eastAsia="Times New Roman" w:hAnsi="Times New Roman" w:cs="Times New Roman"/>
          <w:sz w:val="24"/>
          <w:szCs w:val="24"/>
        </w:rPr>
        <w:t>көзқарастар</w:t>
      </w:r>
      <w:r w:rsidRPr="002D12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81CAD12" w14:textId="77777777" w:rsidR="002D129B" w:rsidRDefault="002D129B" w:rsidP="007559F6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50F874" w14:textId="4B1D8FA6" w:rsidR="0022265D" w:rsidRPr="00640639" w:rsidRDefault="0022265D" w:rsidP="007559F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b/>
          <w:sz w:val="24"/>
          <w:szCs w:val="24"/>
          <w:lang w:val="kk-KZ"/>
        </w:rPr>
        <w:t>3 блок</w:t>
      </w:r>
    </w:p>
    <w:p w14:paraId="36584632" w14:textId="183732B6" w:rsidR="0022265D" w:rsidRPr="00640639" w:rsidRDefault="0022265D" w:rsidP="001B041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Когнитивтік</w:t>
      </w:r>
      <w:r w:rsidR="00F07C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лингвистиканың</w:t>
      </w:r>
      <w:r w:rsidR="00F07C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зерттеу</w:t>
      </w:r>
      <w:r w:rsidR="00F07C98">
        <w:rPr>
          <w:sz w:val="24"/>
          <w:szCs w:val="24"/>
          <w:lang w:val="kk-KZ"/>
        </w:rPr>
        <w:t xml:space="preserve"> </w:t>
      </w:r>
      <w:r w:rsidRPr="00640639">
        <w:rPr>
          <w:sz w:val="24"/>
          <w:szCs w:val="24"/>
          <w:lang w:val="kk-KZ"/>
        </w:rPr>
        <w:t>нысаны, мақсаты мен міндеттері</w:t>
      </w:r>
    </w:p>
    <w:p w14:paraId="7389ADA6" w14:textId="77777777" w:rsidR="0022265D" w:rsidRPr="00640639" w:rsidRDefault="0022265D" w:rsidP="001B0411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Ахмет Байтұрсыновтың таным негіздеріне қатысты ой-тұжырымдары </w:t>
      </w:r>
    </w:p>
    <w:p w14:paraId="03D7B012" w14:textId="77777777" w:rsidR="00D90238" w:rsidRPr="00640639" w:rsidRDefault="007559F6" w:rsidP="007559F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4063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D90238" w:rsidRPr="00640639">
        <w:rPr>
          <w:rFonts w:ascii="Times New Roman" w:hAnsi="Times New Roman" w:cs="Times New Roman"/>
          <w:sz w:val="24"/>
          <w:szCs w:val="24"/>
          <w:lang w:val="kk-KZ"/>
        </w:rPr>
        <w:t>Мақал-мәтелдердің когнитивтік ерекшеліктері</w:t>
      </w:r>
    </w:p>
    <w:p w14:paraId="048A5246" w14:textId="77777777" w:rsidR="003F0BA7" w:rsidRPr="00640639" w:rsidRDefault="007559F6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4.</w:t>
      </w:r>
      <w:r w:rsidR="00033DC9" w:rsidRPr="00640639">
        <w:rPr>
          <w:sz w:val="24"/>
          <w:szCs w:val="24"/>
          <w:lang w:val="kk-KZ"/>
        </w:rPr>
        <w:t>Прагмалингвистика пәні</w:t>
      </w:r>
    </w:p>
    <w:p w14:paraId="4982EF97" w14:textId="77777777" w:rsidR="003F0BA7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5.</w:t>
      </w:r>
      <w:r w:rsidR="0022265D" w:rsidRPr="00640639">
        <w:rPr>
          <w:sz w:val="24"/>
          <w:szCs w:val="24"/>
          <w:lang w:val="kk-KZ"/>
        </w:rPr>
        <w:t>Қазіргі тіл білімі: диффренциация және интеграция үдерістері және олардың тіл туралы ғылым құрылымындағы көрінісі</w:t>
      </w:r>
    </w:p>
    <w:p w14:paraId="3F2E5B7B" w14:textId="77777777" w:rsidR="003F0BA7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6. </w:t>
      </w:r>
      <w:r w:rsidR="0022265D" w:rsidRPr="00640639">
        <w:rPr>
          <w:rStyle w:val="21"/>
          <w:b w:val="0"/>
          <w:color w:val="auto"/>
          <w:sz w:val="24"/>
          <w:szCs w:val="24"/>
          <w:lang w:val="kk-KZ"/>
        </w:rPr>
        <w:t>Тіл корпусы сәйкестендірілген, құрастырылған және белгіленген тілдік/сөйлеу мәліметтерінің электронды нұсқадағы жиынтығы ретінде</w:t>
      </w:r>
    </w:p>
    <w:p w14:paraId="70785F8A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7. </w:t>
      </w:r>
      <w:r w:rsidR="0022265D" w:rsidRPr="00640639">
        <w:rPr>
          <w:sz w:val="24"/>
          <w:szCs w:val="24"/>
          <w:lang w:val="kk-KZ"/>
        </w:rPr>
        <w:t xml:space="preserve">Лингвомәдениеттанымның когнитивтік лингвистикамен байланысы  </w:t>
      </w:r>
    </w:p>
    <w:p w14:paraId="54F61383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8. </w:t>
      </w:r>
      <w:r w:rsidR="0022265D" w:rsidRPr="00640639">
        <w:rPr>
          <w:sz w:val="24"/>
          <w:szCs w:val="24"/>
          <w:lang w:val="kk-KZ"/>
        </w:rPr>
        <w:t xml:space="preserve">Когнитивтік семантиканың  негізгі мәселелері   </w:t>
      </w:r>
    </w:p>
    <w:p w14:paraId="7F577575" w14:textId="77777777" w:rsidR="003F0BA7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9. </w:t>
      </w:r>
      <w:r w:rsidR="0022265D" w:rsidRPr="00640639">
        <w:rPr>
          <w:sz w:val="24"/>
          <w:szCs w:val="24"/>
          <w:lang w:val="kk-KZ"/>
        </w:rPr>
        <w:t xml:space="preserve">Когнитивтік антропологияның зерттеу нысаны </w:t>
      </w:r>
    </w:p>
    <w:p w14:paraId="594206C8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10. </w:t>
      </w:r>
      <w:r w:rsidR="0022265D" w:rsidRPr="00640639">
        <w:rPr>
          <w:sz w:val="24"/>
          <w:szCs w:val="24"/>
          <w:lang w:val="kk-KZ"/>
        </w:rPr>
        <w:t xml:space="preserve">Ой мен сана әрекеттері, олардың тіл арқылы көрінісі      </w:t>
      </w:r>
    </w:p>
    <w:p w14:paraId="550B1B78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11.</w:t>
      </w:r>
      <w:r w:rsidR="0022265D" w:rsidRPr="00640639">
        <w:rPr>
          <w:sz w:val="24"/>
          <w:szCs w:val="24"/>
          <w:lang w:val="kk-KZ"/>
        </w:rPr>
        <w:t xml:space="preserve">Когнитивизмнің ғылыми негіздері, оның қазіргі тіл біліміндегі орны      </w:t>
      </w:r>
    </w:p>
    <w:p w14:paraId="2629AB41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12. </w:t>
      </w:r>
      <w:r w:rsidR="0022265D" w:rsidRPr="00640639">
        <w:rPr>
          <w:sz w:val="24"/>
          <w:szCs w:val="24"/>
          <w:lang w:val="kk-KZ"/>
        </w:rPr>
        <w:t xml:space="preserve">Когнитивтік лингвистиканың когнитологияның  құрамында, оның жеке  ғылым  саласы   ретінде дамуы       </w:t>
      </w:r>
    </w:p>
    <w:p w14:paraId="279B9C3B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13. </w:t>
      </w:r>
      <w:r w:rsidR="0022265D" w:rsidRPr="00640639">
        <w:rPr>
          <w:sz w:val="24"/>
          <w:szCs w:val="24"/>
          <w:lang w:val="kk-KZ"/>
        </w:rPr>
        <w:t xml:space="preserve">Тіл – ойлау мен таным құралы       </w:t>
      </w:r>
    </w:p>
    <w:p w14:paraId="17C53F14" w14:textId="77777777" w:rsidR="0022265D" w:rsidRPr="00640639" w:rsidRDefault="003F0BA7" w:rsidP="003F0BA7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14. </w:t>
      </w:r>
      <w:r w:rsidR="0022265D" w:rsidRPr="00640639">
        <w:rPr>
          <w:sz w:val="24"/>
          <w:szCs w:val="24"/>
          <w:lang w:val="kk-KZ"/>
        </w:rPr>
        <w:t xml:space="preserve">Когнитивтік әлеуметтанудың қарастыратын мәселелері   </w:t>
      </w:r>
    </w:p>
    <w:p w14:paraId="0511AC3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«Ғалам бейнесі», «ғаламның тілдік бейнесі», «ғалам моделі» ұғымдары туралы түсінік        </w:t>
      </w:r>
    </w:p>
    <w:p w14:paraId="1208C4E7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Метафизикалық концепт</w:t>
      </w:r>
    </w:p>
    <w:p w14:paraId="75767C40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Ғалам бейнесінің вербальдық сипатына қатысты ғалымдардың тұжырымдары </w:t>
      </w:r>
    </w:p>
    <w:p w14:paraId="5D899524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Концепт және оның түрлері</w:t>
      </w:r>
    </w:p>
    <w:p w14:paraId="022B6385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В.фон Гумбольдтың «тілдік әлемді қабылдау» тұжырымдамасының «аралық әлем және ғаламның тілдік бейнесі» деп қарастырылуы</w:t>
      </w:r>
    </w:p>
    <w:p w14:paraId="559585D6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Поэтикалық мәтіндегі автордың концептілерді қолдану шеберлігіне қарай топтастырылуы  </w:t>
      </w:r>
    </w:p>
    <w:p w14:paraId="643C3623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Когнитивтік лингвистикаға қатысты терминдер («сана», «когниция», «ментальділік») </w:t>
      </w:r>
    </w:p>
    <w:p w14:paraId="74F5D3EC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Когнитивтік  лингвистика және терминология   </w:t>
      </w:r>
    </w:p>
    <w:p w14:paraId="15D00491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Когнитивтік лингвистиканың  терминологиялық жүйесі мен  терминнің     концептуалды құрылымы   </w:t>
      </w:r>
    </w:p>
    <w:p w14:paraId="684BDDA7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Концептілердің әр түрлі ассоциативтік  түсінікте танылу деңгейіне қарай түрлері   </w:t>
      </w:r>
    </w:p>
    <w:p w14:paraId="41834B9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Метафора  - сана мен  тілдің  біртұтас, берік  байланысын  көрсететін    танымдық үдеріс </w:t>
      </w:r>
    </w:p>
    <w:p w14:paraId="64F8170E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тұлғаның когнитивтік дәрежесі </w:t>
      </w:r>
    </w:p>
    <w:p w14:paraId="1C995233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білімі: ғылымдар жүйесіндегі дәстүрлі және жаңа байланыстар</w:t>
      </w:r>
    </w:p>
    <w:p w14:paraId="40F32766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тұлғаның вербалды-семантикалық деңгейі </w:t>
      </w:r>
    </w:p>
    <w:p w14:paraId="4B3B48B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Концептуалдық талдау жүргізудің өзіндік ерекшелігі  </w:t>
      </w:r>
    </w:p>
    <w:p w14:paraId="3C61C4CA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Эмоционалды концептілер (қуаныш, қайғы, бақыт, мұң). </w:t>
      </w:r>
    </w:p>
    <w:p w14:paraId="0DC73C3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Тілдің танымдық құрылымының мифтік негіздері  </w:t>
      </w:r>
    </w:p>
    <w:p w14:paraId="2F5E0B15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 мен мифтің сабақтастығы   </w:t>
      </w:r>
    </w:p>
    <w:p w14:paraId="45DBFD32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Қазақ тіліндегі мифтік-танымдық жүйе    </w:t>
      </w:r>
    </w:p>
    <w:p w14:paraId="238D3577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lastRenderedPageBreak/>
        <w:t xml:space="preserve">Фразеологизмдердің этномәдени негізі </w:t>
      </w:r>
    </w:p>
    <w:p w14:paraId="7B48E8F3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Этнофразеологизмдердің пайда болу мотивтеріндегі ұлттық  мәдени ерекшеліктер     </w:t>
      </w:r>
    </w:p>
    <w:p w14:paraId="371DA07F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Ғылыми  парадигма туралы түсінік және оның негізгі принциптері      </w:t>
      </w:r>
    </w:p>
    <w:p w14:paraId="06A3097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Ғаламның концептуалдық және тілдік бейнесі мәселесі       </w:t>
      </w:r>
    </w:p>
    <w:p w14:paraId="37AF188F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Концепт - адамның ментальдік дүниесіндегі мәдениеттің негізгі ұясы        </w:t>
      </w:r>
    </w:p>
    <w:p w14:paraId="534E093A" w14:textId="77777777" w:rsidR="009B27E3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Ұлттық-мәдени концептілер</w:t>
      </w:r>
    </w:p>
    <w:p w14:paraId="73C4E9C2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Концепт - тілдік тұлғаның тілдік-когнитивті деңгейлерінің негізгі бөлшегі       </w:t>
      </w:r>
    </w:p>
    <w:p w14:paraId="6448A2B2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 біліміндегі парадигма-теория-тұжырым арақатынасы       </w:t>
      </w:r>
    </w:p>
    <w:p w14:paraId="5196842B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«Ті</w:t>
      </w:r>
      <w:r w:rsidR="000E652F" w:rsidRPr="00640639">
        <w:rPr>
          <w:sz w:val="24"/>
          <w:szCs w:val="24"/>
          <w:lang w:val="kk-KZ"/>
        </w:rPr>
        <w:t>лтану» парадигмасының зерттеу нысаны</w:t>
      </w:r>
    </w:p>
    <w:p w14:paraId="165948FB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Сөз өнері –таным өзегі: тіл және сөйлеу        </w:t>
      </w:r>
    </w:p>
    <w:p w14:paraId="7A51731D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Халықтық психология – этнотаным негізі </w:t>
      </w:r>
    </w:p>
    <w:p w14:paraId="21BA06A3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Жалпы тілдік фактілер – танымдық тәжірибе нәтижесі         </w:t>
      </w:r>
    </w:p>
    <w:p w14:paraId="789D72A7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бірліктердің танымдық парадигмасы         </w:t>
      </w:r>
    </w:p>
    <w:p w14:paraId="4B446FE5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құрылым –танымдық фактор        </w:t>
      </w:r>
    </w:p>
    <w:p w14:paraId="1B858E84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 тарихы –таным сатысы         </w:t>
      </w:r>
    </w:p>
    <w:p w14:paraId="6DB92E20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Тілтанымдық  қағидалардың  жалпы теориялық парадигмасы</w:t>
      </w:r>
    </w:p>
    <w:p w14:paraId="742B691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интеграция мен дифференциация – танымдық даму нәтижесі       </w:t>
      </w:r>
    </w:p>
    <w:p w14:paraId="406BDE71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универсалий – уәжділік пен танымдық фактор       </w:t>
      </w:r>
    </w:p>
    <w:p w14:paraId="0541605C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Қазақ лингвистикасындағы этюдтер парадигмасы        </w:t>
      </w:r>
    </w:p>
    <w:p w14:paraId="381A4B97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Лексикалық бірліктер –таным көрсеткіші        </w:t>
      </w:r>
    </w:p>
    <w:p w14:paraId="63D2B31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норма – танымдық заңдылық        </w:t>
      </w:r>
    </w:p>
    <w:p w14:paraId="252DBEB8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Тілдік қор – танымдық жад қызметінің нәтижесі         </w:t>
      </w:r>
    </w:p>
    <w:p w14:paraId="66FA5D40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Тілдегі тәжірибе мен таным бірлігі – лингвистикалық мәселе          </w:t>
      </w:r>
    </w:p>
    <w:p w14:paraId="2DD85A3C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Ономастикадағы түр-түс атауларының танымдық  сипаты</w:t>
      </w:r>
    </w:p>
    <w:p w14:paraId="600A7E8B" w14:textId="77777777" w:rsidR="009B27E3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Тілді зерттеудің  когнитивтік негіздері</w:t>
      </w:r>
    </w:p>
    <w:p w14:paraId="0DA59708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А.Байтұрсынұлы  терминдерінің танымдық негіздері</w:t>
      </w:r>
    </w:p>
    <w:p w14:paraId="249FBD0A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Мәдениет  метатілінің коммуникациясын лингвистика негізінде анықтау</w:t>
      </w:r>
    </w:p>
    <w:p w14:paraId="1F23E5C7" w14:textId="77777777" w:rsidR="0022265D" w:rsidRPr="00640639" w:rsidRDefault="000E652F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Когнитивтік лингвистика және  лингвомәдениеттану</w:t>
      </w:r>
    </w:p>
    <w:p w14:paraId="18DC66C2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мен таным одағының мәдени сипаты</w:t>
      </w:r>
    </w:p>
    <w:p w14:paraId="5A5ED24D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Дүние туралы көзқарас - кеңістік, уақыт және сан ұғымдары     </w:t>
      </w:r>
    </w:p>
    <w:p w14:paraId="02B6CC2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Мағжан Жұмабаевтың тіл,ой,сана арқылы адамзаттың даму үдерісін сипаттауы</w:t>
      </w:r>
    </w:p>
    <w:p w14:paraId="39C301DC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Тіл-инстинкт – тіл мен ойлаудың арақатынасы</w:t>
      </w:r>
    </w:p>
    <w:p w14:paraId="092B1AE9" w14:textId="77777777" w:rsidR="0022265D" w:rsidRPr="00640639" w:rsidRDefault="000E652F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 біліміндегі антропоцентризм мәселесі</w:t>
      </w:r>
    </w:p>
    <w:p w14:paraId="55B419C9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Тілдік мәтін кеңістігіндегі дүниенің тілдік бейнесі</w:t>
      </w:r>
    </w:p>
    <w:p w14:paraId="794E163F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 xml:space="preserve">В. Фон Гумбольдтің «тіл – халықтың рухы» идеясы    </w:t>
      </w:r>
    </w:p>
    <w:p w14:paraId="43B8741C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Абай шығармаларының тілін «тілдік тұлға» тұрғысынан зерттеу мәселелері</w:t>
      </w:r>
    </w:p>
    <w:p w14:paraId="164B2E84" w14:textId="77777777" w:rsidR="0022265D" w:rsidRPr="00640639" w:rsidRDefault="0022265D" w:rsidP="003F0BA7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640639">
        <w:rPr>
          <w:sz w:val="24"/>
          <w:szCs w:val="24"/>
          <w:lang w:val="kk-KZ"/>
        </w:rPr>
        <w:t>Контраст концептілер</w:t>
      </w:r>
    </w:p>
    <w:p w14:paraId="7056E1E2" w14:textId="1B098E9D" w:rsidR="00710256" w:rsidRPr="00710256" w:rsidRDefault="00710256" w:rsidP="00710256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rPr>
          <w:sz w:val="24"/>
          <w:szCs w:val="24"/>
          <w:lang w:val="kk-KZ"/>
        </w:rPr>
      </w:pPr>
      <w:r w:rsidRPr="00710256">
        <w:rPr>
          <w:sz w:val="24"/>
          <w:szCs w:val="24"/>
          <w:lang w:val="kk-KZ"/>
        </w:rPr>
        <w:t>Когнитивтік семантика: негізгі принциптері мен түсініктері</w:t>
      </w:r>
    </w:p>
    <w:p w14:paraId="07EC44E9" w14:textId="4DAA502F" w:rsidR="00710256" w:rsidRPr="00710256" w:rsidRDefault="00710256" w:rsidP="00710256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rPr>
          <w:sz w:val="24"/>
          <w:szCs w:val="24"/>
          <w:lang w:val="kk-KZ"/>
        </w:rPr>
      </w:pPr>
      <w:r w:rsidRPr="00710256">
        <w:rPr>
          <w:sz w:val="24"/>
          <w:szCs w:val="24"/>
          <w:lang w:val="kk-KZ"/>
        </w:rPr>
        <w:t>Концептердің типологиясы мен негізгі қызметтері</w:t>
      </w:r>
    </w:p>
    <w:p w14:paraId="5107B458" w14:textId="689E8385" w:rsidR="00710256" w:rsidRPr="00BF0112" w:rsidRDefault="00710256" w:rsidP="00710256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rPr>
          <w:sz w:val="24"/>
          <w:szCs w:val="24"/>
          <w:lang w:val="kk-KZ"/>
        </w:rPr>
      </w:pPr>
      <w:r w:rsidRPr="00BF0112">
        <w:rPr>
          <w:sz w:val="24"/>
          <w:szCs w:val="24"/>
          <w:lang w:val="kk-KZ"/>
        </w:rPr>
        <w:t xml:space="preserve">Когнитивтік  лингвистиканың терминологиясы   </w:t>
      </w:r>
    </w:p>
    <w:p w14:paraId="0F73D56C" w14:textId="0443B1E4" w:rsidR="00710256" w:rsidRPr="00BF0112" w:rsidRDefault="00710256" w:rsidP="00710256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rPr>
          <w:sz w:val="24"/>
          <w:szCs w:val="24"/>
          <w:lang w:val="kk-KZ"/>
        </w:rPr>
      </w:pPr>
      <w:r w:rsidRPr="00BF0112">
        <w:rPr>
          <w:sz w:val="24"/>
          <w:szCs w:val="24"/>
          <w:lang w:val="kk-KZ"/>
        </w:rPr>
        <w:t xml:space="preserve">Дүниенің тілдік бейнесіндегі эмоционалды концептер </w:t>
      </w:r>
    </w:p>
    <w:p w14:paraId="2D2D9E8B" w14:textId="1AAB2DD9" w:rsidR="00710256" w:rsidRPr="00BF0112" w:rsidRDefault="00710256" w:rsidP="00710256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75. </w:t>
      </w:r>
      <w:r w:rsidRPr="00BF0112">
        <w:rPr>
          <w:sz w:val="24"/>
          <w:szCs w:val="24"/>
          <w:lang w:val="kk-KZ"/>
        </w:rPr>
        <w:t>Тілдік код когнитивтік базаның факторы ретінде</w:t>
      </w:r>
    </w:p>
    <w:p w14:paraId="6B1EE241" w14:textId="13AE58D2" w:rsidR="00710256" w:rsidRPr="00BF0112" w:rsidRDefault="00710256" w:rsidP="00710256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76. </w:t>
      </w:r>
      <w:r w:rsidRPr="00BF0112">
        <w:rPr>
          <w:rFonts w:ascii="Times New Roman" w:hAnsi="Times New Roman"/>
          <w:sz w:val="24"/>
          <w:szCs w:val="24"/>
          <w:lang w:val="kk-KZ"/>
        </w:rPr>
        <w:t xml:space="preserve">В. фон Гумбольдтің   лингвофилософиялық  концепциясы    </w:t>
      </w:r>
    </w:p>
    <w:p w14:paraId="3EAEDD02" w14:textId="73E7900C" w:rsidR="00710256" w:rsidRPr="00BF0112" w:rsidRDefault="00710256" w:rsidP="00710256">
      <w:pPr>
        <w:pStyle w:val="a4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77. </w:t>
      </w:r>
      <w:r w:rsidRPr="00BF0112">
        <w:rPr>
          <w:sz w:val="24"/>
          <w:szCs w:val="24"/>
          <w:lang w:val="kk-KZ"/>
        </w:rPr>
        <w:t>Контрасты  білдірудің  лексикалық құралдары</w:t>
      </w:r>
    </w:p>
    <w:p w14:paraId="74D52504" w14:textId="321170D5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2D129B">
        <w:rPr>
          <w:rFonts w:ascii="Times New Roman" w:hAnsi="Times New Roman" w:cs="Times New Roman"/>
          <w:sz w:val="24"/>
          <w:szCs w:val="24"/>
          <w:lang w:val="kk-KZ"/>
        </w:rPr>
        <w:t>Тілдегі мәдени концептілер - ұлттық болмыстың көрінісі.</w:t>
      </w:r>
    </w:p>
    <w:p w14:paraId="6C66852F" w14:textId="4965943D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79. </w:t>
      </w:r>
      <w:r w:rsidRPr="002D129B">
        <w:rPr>
          <w:rFonts w:ascii="Times New Roman" w:hAnsi="Times New Roman" w:cs="Times New Roman"/>
          <w:sz w:val="24"/>
          <w:szCs w:val="24"/>
          <w:lang w:val="kk-KZ"/>
        </w:rPr>
        <w:t xml:space="preserve">Когнитивтік лингвистикада вербализация  үдерісі:  абстрактілі ұғымдардың тілдік репрезентациясы. </w:t>
      </w:r>
    </w:p>
    <w:p w14:paraId="67A05BD3" w14:textId="3BD59EB0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80. </w:t>
      </w:r>
      <w:r w:rsidRPr="002D129B">
        <w:rPr>
          <w:rFonts w:ascii="Times New Roman" w:hAnsi="Times New Roman" w:cs="Times New Roman"/>
          <w:sz w:val="24"/>
          <w:szCs w:val="24"/>
          <w:lang w:val="kk-KZ"/>
        </w:rPr>
        <w:t>«Фрейм» және «сценарий» ұғымдарының когнитивтік модельдеудегі рөлі.</w:t>
      </w:r>
    </w:p>
    <w:p w14:paraId="3FDBC182" w14:textId="0F43134D" w:rsidR="002D129B" w:rsidRPr="002D129B" w:rsidRDefault="002D129B" w:rsidP="002D12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81. </w:t>
      </w:r>
      <w:r w:rsidRPr="002D129B">
        <w:rPr>
          <w:rFonts w:ascii="Times New Roman" w:hAnsi="Times New Roman" w:cs="Times New Roman"/>
          <w:sz w:val="24"/>
          <w:szCs w:val="24"/>
          <w:lang w:val="kk-KZ"/>
        </w:rPr>
        <w:t>Мәтін талдау барысында когнитивтік семантика әдістерін қолдану жолдары.</w:t>
      </w:r>
    </w:p>
    <w:p w14:paraId="5D443759" w14:textId="6A63656C" w:rsidR="0022265D" w:rsidRPr="00573820" w:rsidRDefault="002D129B" w:rsidP="002D12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82. </w:t>
      </w:r>
      <w:r w:rsidRPr="002D129B">
        <w:rPr>
          <w:rFonts w:ascii="Times New Roman" w:hAnsi="Times New Roman" w:cs="Times New Roman"/>
          <w:sz w:val="24"/>
          <w:szCs w:val="24"/>
          <w:lang w:val="kk-KZ"/>
        </w:rPr>
        <w:t>Когнитивтік лингвистикадағы  категориялау  үдерісі.</w:t>
      </w:r>
    </w:p>
    <w:p w14:paraId="1D0C306B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7AA3F9A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956E2C4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54661BA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8200552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F78F23A" w14:textId="06BD52A6" w:rsidR="0022265D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8184E6C" w14:textId="47854DD7" w:rsidR="00BD7941" w:rsidRDefault="00BD7941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56DA551" w14:textId="77777777" w:rsidR="00BD7941" w:rsidRPr="00BD7941" w:rsidRDefault="00BD7941" w:rsidP="00BD794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Ұсынылатын әдебиеттер тізімі:</w:t>
      </w:r>
    </w:p>
    <w:p w14:paraId="1A6BF8C2" w14:textId="77777777" w:rsidR="00BD7941" w:rsidRPr="00BD7941" w:rsidRDefault="00BD7941" w:rsidP="00BD794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B32E645" w14:textId="77777777" w:rsidR="00BD7941" w:rsidRPr="00BD7941" w:rsidRDefault="00BD7941" w:rsidP="00BD794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«Тіл білімінің өзекті мәселелері» пәні бойынша</w:t>
      </w:r>
    </w:p>
    <w:p w14:paraId="2AB8BCF5" w14:textId="77777777" w:rsidR="00BD7941" w:rsidRPr="00BD7941" w:rsidRDefault="00BD7941" w:rsidP="00BD7941">
      <w:pPr>
        <w:widowControl w:val="0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C35DF52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1. </w:t>
      </w:r>
      <w:r w:rsidRPr="00BD7941">
        <w:rPr>
          <w:rFonts w:ascii="Times New Roman" w:hAnsi="Times New Roman"/>
          <w:bCs/>
          <w:sz w:val="24"/>
          <w:szCs w:val="24"/>
          <w:lang w:eastAsia="ru-RU"/>
        </w:rPr>
        <w:t>Амирова Т. А., Ольховиков Б. А., Рождественский Ю. В. История языкознания. - М.: Академия. 2005.</w:t>
      </w:r>
    </w:p>
    <w:p w14:paraId="09C4F7E0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>2. Байтұрсынов А. Тіл тағылымы.-Алматы: Ана тілі, 1992. -448 б.</w:t>
      </w:r>
    </w:p>
    <w:p w14:paraId="646610DC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3. </w:t>
      </w:r>
      <w:r w:rsidRPr="00BD7941">
        <w:rPr>
          <w:rFonts w:ascii="Times New Roman" w:hAnsi="Times New Roman"/>
          <w:bCs/>
          <w:sz w:val="24"/>
          <w:szCs w:val="24"/>
          <w:lang w:eastAsia="ru-RU"/>
        </w:rPr>
        <w:t>Гируцкий А.А. Обшее языкознание. - М.: ТетраСистемс. 2008.</w:t>
      </w:r>
    </w:p>
    <w:p w14:paraId="3AA1A283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>4. Жұбанов Қ. Қазақ тілі жөніндегі зерттеулер. Алматы, 2010-608 б.</w:t>
      </w:r>
    </w:p>
    <w:p w14:paraId="65E44637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>5.Жаманбаева Қ. Тіл қолданысының когнитивтік негіздері: эмоция, символ, тілдік сана. Алматы: «Ғылым», 1998. -140 б.</w:t>
      </w:r>
    </w:p>
    <w:p w14:paraId="0166A8E4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6. Қайдар Ә. Қазақ тілінің өзекті мәселелері. Алматы: «Ана тілі», 1998.-   304 б.  </w:t>
      </w:r>
    </w:p>
    <w:p w14:paraId="5A69DE6F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7.Манкеева Ж.А. Қазақ тілін зерттеудің когнитивтік негіздері // Тілтаным 2001  №4. 39-43 б. </w:t>
      </w:r>
    </w:p>
    <w:p w14:paraId="2A873D97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8.Мұсабаев Ғ. Қазақ тіл білімінің мәселелері. – Алматы: Арыс, 2008. – 472 б.   </w:t>
      </w:r>
    </w:p>
    <w:p w14:paraId="21529310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9. Оразбаева Ф.Ш. Тілдік қатынас. Алматы, Сөздік-Словарь, 2005. 272 б.   </w:t>
      </w:r>
    </w:p>
    <w:p w14:paraId="77E0920B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>10. Оразалиева Э. Когнитивті лингвистиканың қалыптасуы мен дамуы. Алматы, «Ан-Арыс», 2007.</w:t>
      </w:r>
    </w:p>
    <w:p w14:paraId="7D4FA9E7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11. Сулейменова Э.Д. Казахстанская лингвистика на рубеже веков: </w:t>
      </w:r>
      <w:r w:rsidRPr="00BD7941">
        <w:rPr>
          <w:rFonts w:ascii="Times New Roman" w:hAnsi="Times New Roman"/>
          <w:bCs/>
          <w:sz w:val="24"/>
          <w:szCs w:val="24"/>
          <w:lang w:val="kk-KZ"/>
        </w:rPr>
        <w:t>docendo discimus.</w:t>
      </w:r>
      <w:r w:rsidRPr="00BD7941">
        <w:rPr>
          <w:rFonts w:ascii="Times New Roman" w:hAnsi="Times New Roman"/>
          <w:bCs/>
          <w:sz w:val="24"/>
          <w:szCs w:val="24"/>
          <w:lang w:val="kk-KZ" w:eastAsia="ru-RU"/>
        </w:rPr>
        <w:t xml:space="preserve"> - Астана: Фолиант, 2013.</w:t>
      </w:r>
    </w:p>
    <w:p w14:paraId="7435F122" w14:textId="77777777" w:rsidR="00BD7941" w:rsidRPr="00BD7941" w:rsidRDefault="00BD7941" w:rsidP="00BD7941">
      <w:pPr>
        <w:keepNext/>
        <w:keepLines/>
        <w:widowControl w:val="0"/>
        <w:tabs>
          <w:tab w:val="left" w:pos="0"/>
          <w:tab w:val="left" w:pos="1560"/>
          <w:tab w:val="left" w:pos="184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BD7941">
        <w:rPr>
          <w:rFonts w:ascii="Times New Roman" w:hAnsi="Times New Roman"/>
          <w:bCs/>
          <w:sz w:val="24"/>
          <w:szCs w:val="24"/>
          <w:lang w:val="kk-KZ"/>
        </w:rPr>
        <w:t>12. Тер-Минасова С. Тіл және мәдениетаралық коммуникация.-Астана, 2018.</w:t>
      </w:r>
    </w:p>
    <w:p w14:paraId="5470AD0C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14:paraId="01AB7D67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>«Әдебиеттанудың өзекті мәселелері» пәні бойынша</w:t>
      </w:r>
    </w:p>
    <w:p w14:paraId="2AF69C4E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14:paraId="51D7258B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1 Байтұрсынов А. Әдебиет танытқыш. Алматы, 2002.  </w:t>
      </w:r>
    </w:p>
    <w:p w14:paraId="45C821BC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2. Қабдолов З. Сөз өнері: әдебиет теориясының негіздері. – Алматы: Мектеп, 1983. – 368 б.              </w:t>
      </w:r>
    </w:p>
    <w:p w14:paraId="29C2F3C7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3. Назарбаев Н.Ә. Ғасырлар тоғысында. Алматы: Өнер,1996.– 272 б.    </w:t>
      </w:r>
    </w:p>
    <w:p w14:paraId="370EE1E6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4. Жарылғапов Ж.Ж.Қазақ прозасындағы әдеби ағымдар және көркемдік әдіс. Филология ғылымдарының докторы ғылыми дәрежесін алу үшін дайындалған диссертацияның авторефераты. – Астана, 2009.                                 </w:t>
      </w:r>
    </w:p>
    <w:p w14:paraId="50FD0EC5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5 Мамырбаев Б.Б. Основные тенденции развития казахской литературы первой четверт 20 века: Дисс. докт.филол. наук: 10.01.02.- Алматы:, 1998. – 271 б. </w:t>
      </w:r>
    </w:p>
    <w:p w14:paraId="172C69B8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6. Әдебиеттану терминдерінің сөздігі / Құрастырғандар З.Ахметов, Т.Шаңбаев. – Алматы: Ана тілі, 1996. – 240 б.</w:t>
      </w:r>
    </w:p>
    <w:p w14:paraId="1DE07CA1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7 Гулыга А.В. Искусство истории. -М.: Современник, 1980. – 288 с.   </w:t>
      </w:r>
    </w:p>
    <w:p w14:paraId="4819FC96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8Жұмаділов Қ. Дарабоз. Тарихи роман. Бірінші кітап. – Алматы: Шабыт, 1994.  – 504 б. /Екінші кітап. –  Алматы: 1996. – 488 б.</w:t>
      </w:r>
    </w:p>
    <w:p w14:paraId="27FBE700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9. Елеукенов Ш. Қазақ әдебиеті тәуелсіздік кезеңінде. – Алматы: Алатау, 2006. – 352 б. </w:t>
      </w:r>
    </w:p>
    <w:p w14:paraId="05D9C30B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10. Болатханұлы Д. Қ.Жұмаділовтің «Дарабоз» дилогиясы (жанр және поэтика). Филол.ғ.к. ғылыми дәрежесін алу  үшін дайындалған диссертация. – Түркістан, 2007. – 120 б.</w:t>
      </w:r>
    </w:p>
    <w:p w14:paraId="0E1C40E2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</w:p>
    <w:p w14:paraId="6CF1E74E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>«Ақпараттық  дәуірдегі  мәтін»  пәні бойынша</w:t>
      </w:r>
    </w:p>
    <w:p w14:paraId="174386F0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</w:p>
    <w:p w14:paraId="149C525F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1.Смағұлова Г. Көркем мәтін лингвистикасы. Алматы, 2007.</w:t>
      </w:r>
    </w:p>
    <w:p w14:paraId="4C10CE4B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2. </w:t>
      </w:r>
      <w:r w:rsidRPr="00BD7941">
        <w:rPr>
          <w:rFonts w:ascii="Times New Roman" w:eastAsia="Calibri" w:hAnsi="Times New Roman" w:cs="Times New Roman"/>
          <w:sz w:val="24"/>
          <w:szCs w:val="24"/>
        </w:rPr>
        <w:t>Аракин, В.Д. Сравнительная типология английского и русского языков:</w:t>
      </w: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D7941">
        <w:rPr>
          <w:rFonts w:ascii="Times New Roman" w:eastAsia="Calibri" w:hAnsi="Times New Roman" w:cs="Times New Roman"/>
          <w:sz w:val="24"/>
          <w:szCs w:val="24"/>
        </w:rPr>
        <w:t>учебник / В.Д. Аракин. – 4-е изд., испр. - М.: ФИЗМАТЛИТ, 2008. – 256 с.</w:t>
      </w:r>
    </w:p>
    <w:p w14:paraId="3BC6ED89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3. Ахметова, М.К. Мәтін лингвистикасы [Эл.ресурс]: электр. оқу құралы - Орал, 2007.- 1 эл.диск</w:t>
      </w:r>
    </w:p>
    <w:p w14:paraId="599375E3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4. Сыздық, Р. Көркем мәтінді лингвистикалық талдау: оқу құралы / Р. Сыздық; Б. Шалабай, А. Әділова.- 2-ші бас., өңд. толықт.- Алматы: Ғылым, 2002.- 182 б.</w:t>
      </w:r>
    </w:p>
    <w:p w14:paraId="091E6C7F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5.Момынова Б. Тілдегі жаңа бағыттар мен типтік қатынастар. – Алматы:   «Арыс», 2009. -160 б.</w:t>
      </w:r>
    </w:p>
    <w:p w14:paraId="6F34EE3E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6. Жармакин О.Қ., Мағзұмов Қ.Б. Мәтін лингвистикасы. Павлодар, 2016</w:t>
      </w:r>
    </w:p>
    <w:p w14:paraId="5CA4C3DF" w14:textId="77777777" w:rsidR="00BD7941" w:rsidRPr="00BD7941" w:rsidRDefault="00BD7941" w:rsidP="00BD7941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7.  Жаманбаева Қ. Тілдік қолданыстың когнитивтік негіздері. – Алматы: Ғылым, 1998. – 140 б.</w:t>
      </w:r>
    </w:p>
    <w:p w14:paraId="37FB2BE3" w14:textId="77777777" w:rsidR="00BD7941" w:rsidRPr="00BD7941" w:rsidRDefault="00BD7941" w:rsidP="00BD7941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noProof/>
          <w:spacing w:val="10"/>
          <w:sz w:val="24"/>
          <w:szCs w:val="24"/>
          <w:lang w:val="kk-KZ"/>
        </w:rPr>
        <w:t xml:space="preserve">8.  Байтұрсынов А. Тіл тағылымы </w:t>
      </w:r>
      <w:r w:rsidRPr="00BD7941">
        <w:rPr>
          <w:rFonts w:ascii="Times New Roman" w:eastAsia="Calibri" w:hAnsi="Times New Roman" w:cs="Times New Roman"/>
          <w:spacing w:val="10"/>
          <w:sz w:val="24"/>
          <w:szCs w:val="24"/>
          <w:lang w:val="kk-KZ"/>
        </w:rPr>
        <w:t xml:space="preserve">- </w:t>
      </w:r>
      <w:r w:rsidRPr="00BD7941">
        <w:rPr>
          <w:rFonts w:ascii="Times New Roman" w:eastAsia="Calibri" w:hAnsi="Times New Roman" w:cs="Times New Roman"/>
          <w:noProof/>
          <w:spacing w:val="10"/>
          <w:sz w:val="24"/>
          <w:szCs w:val="24"/>
          <w:lang w:val="kk-KZ"/>
        </w:rPr>
        <w:t xml:space="preserve">Алматы: Ана тілі, </w:t>
      </w:r>
      <w:r w:rsidRPr="00BD7941">
        <w:rPr>
          <w:rFonts w:ascii="Times New Roman" w:eastAsia="Calibri" w:hAnsi="Times New Roman" w:cs="Times New Roman"/>
          <w:spacing w:val="10"/>
          <w:sz w:val="24"/>
          <w:szCs w:val="24"/>
          <w:lang w:val="kk-KZ"/>
        </w:rPr>
        <w:t xml:space="preserve">1992. - 448 </w:t>
      </w:r>
      <w:r w:rsidRPr="00BD7941">
        <w:rPr>
          <w:rFonts w:ascii="Times New Roman" w:eastAsia="Calibri" w:hAnsi="Times New Roman" w:cs="Times New Roman"/>
          <w:noProof/>
          <w:spacing w:val="10"/>
          <w:sz w:val="24"/>
          <w:szCs w:val="24"/>
          <w:lang w:val="kk-KZ"/>
        </w:rPr>
        <w:t>б.</w:t>
      </w:r>
    </w:p>
    <w:p w14:paraId="39CF7031" w14:textId="77777777" w:rsidR="00BD7941" w:rsidRPr="00BD7941" w:rsidRDefault="00BD7941" w:rsidP="00BD7941">
      <w:pPr>
        <w:widowControl w:val="0"/>
        <w:shd w:val="clear" w:color="auto" w:fill="FFFFFF"/>
        <w:tabs>
          <w:tab w:val="left" w:pos="0"/>
          <w:tab w:val="left" w:pos="963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>9.</w:t>
      </w:r>
      <w:r w:rsidRPr="00BD7941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Манкеева Ж. Мәдени лексиканың ұлттық сипаты </w:t>
      </w: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- Алматы: </w:t>
      </w:r>
      <w:r w:rsidRPr="00BD7941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 xml:space="preserve">Ғылым, </w:t>
      </w: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1997.- 272 б. </w:t>
      </w:r>
    </w:p>
    <w:p w14:paraId="660FE1A3" w14:textId="77777777" w:rsidR="00BD7941" w:rsidRPr="00BD7941" w:rsidRDefault="00BD7941" w:rsidP="00BD794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D794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10. Уәлиев Н. </w:t>
      </w:r>
      <w:r w:rsidRPr="00BD7941">
        <w:rPr>
          <w:rFonts w:ascii="Times New Roman" w:eastAsia="Calibri" w:hAnsi="Times New Roman" w:cs="Times New Roman"/>
          <w:spacing w:val="10"/>
          <w:sz w:val="24"/>
          <w:szCs w:val="24"/>
          <w:lang w:val="kk-KZ"/>
        </w:rPr>
        <w:t>Сөз мәдениеті.– Алматы: Мектеп, 2014.–  120 б.</w:t>
      </w:r>
    </w:p>
    <w:p w14:paraId="0A502241" w14:textId="77777777" w:rsidR="00BD7941" w:rsidRPr="00BD7941" w:rsidRDefault="00BD7941" w:rsidP="00BD7941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5D683FF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192B51D" w14:textId="77777777" w:rsidR="0022265D" w:rsidRPr="00573820" w:rsidRDefault="0022265D" w:rsidP="002226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43AED75" w14:textId="77777777" w:rsidR="00D150B5" w:rsidRPr="0022265D" w:rsidRDefault="00D150B5" w:rsidP="0022265D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D150B5" w:rsidRPr="0022265D" w:rsidSect="00710256">
      <w:pgSz w:w="11906" w:h="16838"/>
      <w:pgMar w:top="568" w:right="566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54F"/>
    <w:multiLevelType w:val="hybridMultilevel"/>
    <w:tmpl w:val="B3684F56"/>
    <w:lvl w:ilvl="0" w:tplc="4DBA4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32E27"/>
    <w:multiLevelType w:val="hybridMultilevel"/>
    <w:tmpl w:val="C9F43240"/>
    <w:lvl w:ilvl="0" w:tplc="4D1E0624">
      <w:start w:val="52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146A4"/>
    <w:multiLevelType w:val="hybridMultilevel"/>
    <w:tmpl w:val="A1FEFA56"/>
    <w:lvl w:ilvl="0" w:tplc="4DBA4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3BB7"/>
    <w:multiLevelType w:val="hybridMultilevel"/>
    <w:tmpl w:val="2D3CD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747A5"/>
    <w:multiLevelType w:val="hybridMultilevel"/>
    <w:tmpl w:val="6B2006B4"/>
    <w:lvl w:ilvl="0" w:tplc="0419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11C70"/>
    <w:multiLevelType w:val="hybridMultilevel"/>
    <w:tmpl w:val="7808665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850DA"/>
    <w:multiLevelType w:val="hybridMultilevel"/>
    <w:tmpl w:val="187A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F5FC3"/>
    <w:multiLevelType w:val="hybridMultilevel"/>
    <w:tmpl w:val="05E2E838"/>
    <w:lvl w:ilvl="0" w:tplc="0419000F">
      <w:start w:val="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A1891"/>
    <w:multiLevelType w:val="hybridMultilevel"/>
    <w:tmpl w:val="93AE25E0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1481"/>
    <w:rsid w:val="00016678"/>
    <w:rsid w:val="000268D3"/>
    <w:rsid w:val="00033DC9"/>
    <w:rsid w:val="000535DE"/>
    <w:rsid w:val="000720FB"/>
    <w:rsid w:val="00075B6B"/>
    <w:rsid w:val="00097E9A"/>
    <w:rsid w:val="000B7005"/>
    <w:rsid w:val="000D0DBD"/>
    <w:rsid w:val="000D5B70"/>
    <w:rsid w:val="000E139C"/>
    <w:rsid w:val="000E652F"/>
    <w:rsid w:val="000F3FCD"/>
    <w:rsid w:val="000F5E6F"/>
    <w:rsid w:val="0013328D"/>
    <w:rsid w:val="00135C6F"/>
    <w:rsid w:val="001371D5"/>
    <w:rsid w:val="00144880"/>
    <w:rsid w:val="00146CFC"/>
    <w:rsid w:val="0014734E"/>
    <w:rsid w:val="00163404"/>
    <w:rsid w:val="00165B8F"/>
    <w:rsid w:val="00196D9D"/>
    <w:rsid w:val="00197A00"/>
    <w:rsid w:val="001B0411"/>
    <w:rsid w:val="001F12A6"/>
    <w:rsid w:val="00212003"/>
    <w:rsid w:val="0022265D"/>
    <w:rsid w:val="00226348"/>
    <w:rsid w:val="00241CC0"/>
    <w:rsid w:val="00252484"/>
    <w:rsid w:val="00285DD4"/>
    <w:rsid w:val="002A0E6E"/>
    <w:rsid w:val="002D129B"/>
    <w:rsid w:val="002D7F2B"/>
    <w:rsid w:val="002E2352"/>
    <w:rsid w:val="002F232F"/>
    <w:rsid w:val="002F6937"/>
    <w:rsid w:val="00305990"/>
    <w:rsid w:val="00311F7E"/>
    <w:rsid w:val="003122F8"/>
    <w:rsid w:val="00315972"/>
    <w:rsid w:val="0032464C"/>
    <w:rsid w:val="0032561C"/>
    <w:rsid w:val="0035325B"/>
    <w:rsid w:val="003833EC"/>
    <w:rsid w:val="003A2FF9"/>
    <w:rsid w:val="003C03AE"/>
    <w:rsid w:val="003C60E8"/>
    <w:rsid w:val="003F0BA7"/>
    <w:rsid w:val="003F4679"/>
    <w:rsid w:val="00414165"/>
    <w:rsid w:val="00421FE2"/>
    <w:rsid w:val="00431F81"/>
    <w:rsid w:val="00437F0E"/>
    <w:rsid w:val="00442D49"/>
    <w:rsid w:val="004512B1"/>
    <w:rsid w:val="004614A6"/>
    <w:rsid w:val="00462182"/>
    <w:rsid w:val="00477914"/>
    <w:rsid w:val="00486525"/>
    <w:rsid w:val="004B23D7"/>
    <w:rsid w:val="004F66C7"/>
    <w:rsid w:val="0052747A"/>
    <w:rsid w:val="00532FB4"/>
    <w:rsid w:val="00550E06"/>
    <w:rsid w:val="005553B2"/>
    <w:rsid w:val="0056430C"/>
    <w:rsid w:val="00597936"/>
    <w:rsid w:val="005E02F6"/>
    <w:rsid w:val="005F17D4"/>
    <w:rsid w:val="006369C2"/>
    <w:rsid w:val="00637F8C"/>
    <w:rsid w:val="00640639"/>
    <w:rsid w:val="00644F58"/>
    <w:rsid w:val="00655C70"/>
    <w:rsid w:val="006577CF"/>
    <w:rsid w:val="00674CFF"/>
    <w:rsid w:val="006847D3"/>
    <w:rsid w:val="00695652"/>
    <w:rsid w:val="006A314E"/>
    <w:rsid w:val="006C225D"/>
    <w:rsid w:val="006E63A9"/>
    <w:rsid w:val="00710256"/>
    <w:rsid w:val="007559F6"/>
    <w:rsid w:val="00755B9F"/>
    <w:rsid w:val="00764BEE"/>
    <w:rsid w:val="007A54AD"/>
    <w:rsid w:val="007B481A"/>
    <w:rsid w:val="008004D2"/>
    <w:rsid w:val="008052C8"/>
    <w:rsid w:val="0082674A"/>
    <w:rsid w:val="008530F7"/>
    <w:rsid w:val="008A6873"/>
    <w:rsid w:val="008C6BCE"/>
    <w:rsid w:val="008F3DA7"/>
    <w:rsid w:val="00922F98"/>
    <w:rsid w:val="0092315A"/>
    <w:rsid w:val="00923ADC"/>
    <w:rsid w:val="00951262"/>
    <w:rsid w:val="00983451"/>
    <w:rsid w:val="00983793"/>
    <w:rsid w:val="009850C2"/>
    <w:rsid w:val="009850C8"/>
    <w:rsid w:val="00991B93"/>
    <w:rsid w:val="00996467"/>
    <w:rsid w:val="009B27E3"/>
    <w:rsid w:val="009B68F7"/>
    <w:rsid w:val="009C7FA1"/>
    <w:rsid w:val="009F5542"/>
    <w:rsid w:val="00A0224B"/>
    <w:rsid w:val="00A30429"/>
    <w:rsid w:val="00A81461"/>
    <w:rsid w:val="00AA24E6"/>
    <w:rsid w:val="00AC03E7"/>
    <w:rsid w:val="00AD078B"/>
    <w:rsid w:val="00AE0845"/>
    <w:rsid w:val="00AF0148"/>
    <w:rsid w:val="00AF7904"/>
    <w:rsid w:val="00B05852"/>
    <w:rsid w:val="00B10E8C"/>
    <w:rsid w:val="00B44C9B"/>
    <w:rsid w:val="00B748B1"/>
    <w:rsid w:val="00B802B5"/>
    <w:rsid w:val="00BB3DB0"/>
    <w:rsid w:val="00BD7941"/>
    <w:rsid w:val="00C07225"/>
    <w:rsid w:val="00C20CF1"/>
    <w:rsid w:val="00C60216"/>
    <w:rsid w:val="00C73F84"/>
    <w:rsid w:val="00C77B61"/>
    <w:rsid w:val="00CA350F"/>
    <w:rsid w:val="00CD5B0B"/>
    <w:rsid w:val="00CE20E2"/>
    <w:rsid w:val="00D150B5"/>
    <w:rsid w:val="00D153EE"/>
    <w:rsid w:val="00D459C9"/>
    <w:rsid w:val="00D54106"/>
    <w:rsid w:val="00D62EA7"/>
    <w:rsid w:val="00D64B61"/>
    <w:rsid w:val="00D73C04"/>
    <w:rsid w:val="00D73DFC"/>
    <w:rsid w:val="00D90238"/>
    <w:rsid w:val="00D966E9"/>
    <w:rsid w:val="00DC2EB9"/>
    <w:rsid w:val="00DC54A6"/>
    <w:rsid w:val="00DC629C"/>
    <w:rsid w:val="00E005DF"/>
    <w:rsid w:val="00E03B1B"/>
    <w:rsid w:val="00E429AF"/>
    <w:rsid w:val="00E532E3"/>
    <w:rsid w:val="00E57662"/>
    <w:rsid w:val="00E67B91"/>
    <w:rsid w:val="00E820B7"/>
    <w:rsid w:val="00E8753A"/>
    <w:rsid w:val="00EA13B5"/>
    <w:rsid w:val="00EA7108"/>
    <w:rsid w:val="00EB3EF8"/>
    <w:rsid w:val="00EC252F"/>
    <w:rsid w:val="00ED6FF9"/>
    <w:rsid w:val="00EE6B1D"/>
    <w:rsid w:val="00EF6A11"/>
    <w:rsid w:val="00F07C98"/>
    <w:rsid w:val="00F41F84"/>
    <w:rsid w:val="00F62AB2"/>
    <w:rsid w:val="00F81C56"/>
    <w:rsid w:val="00F92651"/>
    <w:rsid w:val="00F97A8C"/>
    <w:rsid w:val="00FB248E"/>
    <w:rsid w:val="00FC2C1B"/>
    <w:rsid w:val="00FE1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D5E4"/>
  <w15:docId w15:val="{C64EB42B-F690-4B84-8EFD-589FE1F7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6">
    <w:name w:val="Emphasis"/>
    <w:uiPriority w:val="20"/>
    <w:qFormat/>
    <w:rsid w:val="0035325B"/>
    <w:rPr>
      <w:rFonts w:cs="Times New Roman"/>
      <w:i/>
      <w:iCs/>
    </w:rPr>
  </w:style>
  <w:style w:type="paragraph" w:customStyle="1" w:styleId="Style11">
    <w:name w:val="Style11"/>
    <w:basedOn w:val="a"/>
    <w:uiPriority w:val="99"/>
    <w:rsid w:val="000B7005"/>
    <w:pPr>
      <w:widowControl w:val="0"/>
      <w:autoSpaceDE w:val="0"/>
      <w:autoSpaceDN w:val="0"/>
      <w:adjustRightInd w:val="0"/>
      <w:spacing w:after="0" w:line="333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7A8C"/>
    <w:pPr>
      <w:widowControl w:val="0"/>
      <w:autoSpaceDE w:val="0"/>
      <w:autoSpaceDN w:val="0"/>
      <w:adjustRightInd w:val="0"/>
      <w:spacing w:after="0" w:line="29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97A8C"/>
    <w:pPr>
      <w:widowControl w:val="0"/>
      <w:autoSpaceDE w:val="0"/>
      <w:autoSpaceDN w:val="0"/>
      <w:adjustRightInd w:val="0"/>
      <w:spacing w:after="0" w:line="247" w:lineRule="exact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274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747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word">
    <w:name w:val="translation-word"/>
    <w:basedOn w:val="a0"/>
    <w:rsid w:val="0052747A"/>
  </w:style>
  <w:style w:type="paragraph" w:customStyle="1" w:styleId="Style10">
    <w:name w:val="Style10"/>
    <w:basedOn w:val="a"/>
    <w:uiPriority w:val="99"/>
    <w:rsid w:val="00DC2EB9"/>
    <w:pPr>
      <w:widowControl w:val="0"/>
      <w:autoSpaceDE w:val="0"/>
      <w:autoSpaceDN w:val="0"/>
      <w:adjustRightInd w:val="0"/>
      <w:spacing w:after="0" w:line="329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a0"/>
    <w:rsid w:val="00DC2EB9"/>
  </w:style>
  <w:style w:type="character" w:styleId="a7">
    <w:name w:val="Hyperlink"/>
    <w:basedOn w:val="a0"/>
    <w:uiPriority w:val="99"/>
    <w:semiHidden/>
    <w:unhideWhenUsed/>
    <w:rsid w:val="00DC2EB9"/>
    <w:rPr>
      <w:color w:val="0000FF"/>
      <w:u w:val="single"/>
    </w:rPr>
  </w:style>
  <w:style w:type="paragraph" w:customStyle="1" w:styleId="Style7">
    <w:name w:val="Style7"/>
    <w:basedOn w:val="a"/>
    <w:uiPriority w:val="99"/>
    <w:rsid w:val="00DC2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C2EB9"/>
    <w:pPr>
      <w:widowControl w:val="0"/>
      <w:autoSpaceDE w:val="0"/>
      <w:autoSpaceDN w:val="0"/>
      <w:adjustRightInd w:val="0"/>
      <w:spacing w:after="0" w:line="27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150B5"/>
    <w:rPr>
      <w:b/>
      <w:bCs/>
    </w:rPr>
  </w:style>
  <w:style w:type="character" w:customStyle="1" w:styleId="2">
    <w:name w:val="Заголовок №2_"/>
    <w:link w:val="20"/>
    <w:locked/>
    <w:rsid w:val="00144880"/>
    <w:rPr>
      <w:b/>
      <w:bCs/>
      <w:sz w:val="30"/>
      <w:szCs w:val="30"/>
      <w:shd w:val="clear" w:color="auto" w:fill="FFFFFF"/>
      <w:lang w:eastAsia="ru-RU"/>
    </w:rPr>
  </w:style>
  <w:style w:type="paragraph" w:customStyle="1" w:styleId="20">
    <w:name w:val="Заголовок №2"/>
    <w:basedOn w:val="a"/>
    <w:link w:val="2"/>
    <w:rsid w:val="00144880"/>
    <w:pPr>
      <w:widowControl w:val="0"/>
      <w:shd w:val="clear" w:color="auto" w:fill="FFFFFF"/>
      <w:spacing w:before="360" w:after="0" w:line="345" w:lineRule="exact"/>
      <w:ind w:hanging="1020"/>
      <w:jc w:val="center"/>
      <w:outlineLvl w:val="1"/>
    </w:pPr>
    <w:rPr>
      <w:b/>
      <w:bCs/>
      <w:sz w:val="30"/>
      <w:szCs w:val="30"/>
      <w:lang w:eastAsia="ru-RU"/>
    </w:rPr>
  </w:style>
  <w:style w:type="character" w:customStyle="1" w:styleId="21">
    <w:name w:val="Основной текст (2) + Полужирный"/>
    <w:rsid w:val="00226348"/>
    <w:rPr>
      <w:b/>
      <w:bCs/>
      <w:color w:val="000000"/>
      <w:spacing w:val="0"/>
      <w:w w:val="100"/>
      <w:position w:val="0"/>
      <w:sz w:val="30"/>
      <w:szCs w:val="30"/>
      <w:lang w:val="ru-RU" w:eastAsia="ru-RU" w:bidi="ar-SA"/>
    </w:rPr>
  </w:style>
  <w:style w:type="character" w:customStyle="1" w:styleId="a5">
    <w:name w:val="Абзац списка Знак"/>
    <w:link w:val="a4"/>
    <w:uiPriority w:val="34"/>
    <w:locked/>
    <w:rsid w:val="00710256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65</cp:revision>
  <cp:lastPrinted>2021-05-13T04:22:00Z</cp:lastPrinted>
  <dcterms:created xsi:type="dcterms:W3CDTF">2021-05-14T03:42:00Z</dcterms:created>
  <dcterms:modified xsi:type="dcterms:W3CDTF">2025-06-24T04:31:00Z</dcterms:modified>
</cp:coreProperties>
</file>